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C4C2D9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217482" w:rsidRPr="00217482">
        <w:rPr>
          <w:bCs/>
          <w:noProof w:val="0"/>
          <w:sz w:val="24"/>
          <w:szCs w:val="24"/>
        </w:rPr>
        <w:t>2110266</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45ED20E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51769D">
        <w:rPr>
          <w:rFonts w:cs="Arial"/>
          <w:b/>
          <w:bCs/>
          <w:sz w:val="24"/>
          <w:szCs w:val="24"/>
        </w:rPr>
        <w:t>17.3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98060D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tab/>
      </w:r>
      <w:r w:rsidR="006C27C9" w:rsidRPr="170E631C">
        <w:rPr>
          <w:rFonts w:ascii="Arial" w:hAnsi="Arial" w:cs="Arial"/>
          <w:b/>
          <w:sz w:val="24"/>
          <w:szCs w:val="24"/>
        </w:rPr>
        <w:t xml:space="preserve">On </w:t>
      </w:r>
      <w:r w:rsidR="00E937E6" w:rsidRPr="170E631C">
        <w:rPr>
          <w:rFonts w:ascii="Arial" w:hAnsi="Arial" w:cs="Arial"/>
          <w:b/>
          <w:sz w:val="24"/>
          <w:szCs w:val="24"/>
        </w:rPr>
        <w:t xml:space="preserve">UE features for enhanced IIoT and </w:t>
      </w:r>
      <w:proofErr w:type="spellStart"/>
      <w:r w:rsidR="00E937E6" w:rsidRPr="170E631C">
        <w:rPr>
          <w:rFonts w:ascii="Arial" w:hAnsi="Arial" w:cs="Arial"/>
          <w:b/>
          <w:sz w:val="24"/>
          <w:szCs w:val="24"/>
        </w:rPr>
        <w:t>and</w:t>
      </w:r>
      <w:proofErr w:type="spellEnd"/>
      <w:r w:rsidR="00E937E6" w:rsidRPr="170E631C">
        <w:rPr>
          <w:rFonts w:ascii="Arial" w:hAnsi="Arial" w:cs="Arial"/>
          <w:b/>
          <w:sz w:val="24"/>
          <w:szCs w:val="24"/>
        </w:rPr>
        <w:t xml:space="preserve">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698F848F" w:rsidR="00056BDE" w:rsidRPr="00056BDE" w:rsidRDefault="006C27C9" w:rsidP="00056BDE">
      <w:r>
        <w:t xml:space="preserve">Initial drafts on NR and LTE UE features have been made available already on RAN1 reflector [1, 2]. In this contribution we present our views on the UE features for </w:t>
      </w:r>
      <w:r w:rsidR="00E937E6" w:rsidRPr="00E937E6">
        <w:t xml:space="preserve">enhanced IIoT and </w:t>
      </w:r>
      <w:proofErr w:type="spellStart"/>
      <w:r w:rsidR="00E937E6" w:rsidRPr="00E937E6">
        <w:t>and</w:t>
      </w:r>
      <w:proofErr w:type="spellEnd"/>
      <w:r w:rsidR="00E937E6" w:rsidRPr="00E937E6">
        <w:t xml:space="preserve"> URLLC</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1C584AF9" w14:textId="77777777" w:rsidR="008841FA" w:rsidRDefault="009A1E95" w:rsidP="007A2D5B">
      <w:pPr>
        <w:pStyle w:val="ListParagraph"/>
        <w:numPr>
          <w:ilvl w:val="0"/>
          <w:numId w:val="31"/>
        </w:numPr>
        <w:rPr>
          <w:b/>
          <w:bCs/>
          <w:sz w:val="20"/>
          <w:szCs w:val="20"/>
        </w:rPr>
      </w:pPr>
      <w:r w:rsidRPr="009A1E95">
        <w:rPr>
          <w:b/>
          <w:bCs/>
          <w:sz w:val="20"/>
          <w:szCs w:val="20"/>
        </w:rPr>
        <w:t xml:space="preserve">25-3a: </w:t>
      </w:r>
    </w:p>
    <w:p w14:paraId="3FD38722" w14:textId="3DAFCD00" w:rsidR="009A1E95" w:rsidRPr="009A1E95" w:rsidRDefault="009A1E95" w:rsidP="008841FA">
      <w:pPr>
        <w:pStyle w:val="ListParagraph"/>
        <w:numPr>
          <w:ilvl w:val="1"/>
          <w:numId w:val="31"/>
        </w:numPr>
        <w:rPr>
          <w:b/>
          <w:bCs/>
          <w:sz w:val="20"/>
          <w:szCs w:val="20"/>
        </w:rPr>
      </w:pPr>
      <w:proofErr w:type="spellStart"/>
      <w:r w:rsidRPr="009A1E95">
        <w:rPr>
          <w:sz w:val="20"/>
          <w:szCs w:val="20"/>
        </w:rPr>
        <w:t>The</w:t>
      </w:r>
      <w:proofErr w:type="spellEnd"/>
      <w:r w:rsidRPr="009A1E95">
        <w:rPr>
          <w:sz w:val="20"/>
          <w:szCs w:val="20"/>
        </w:rPr>
        <w:t xml:space="preserve"> </w:t>
      </w:r>
      <w:proofErr w:type="spellStart"/>
      <w:r w:rsidRPr="009A1E95">
        <w:rPr>
          <w:sz w:val="20"/>
          <w:szCs w:val="20"/>
        </w:rPr>
        <w:t>pre-requisite</w:t>
      </w:r>
      <w:proofErr w:type="spellEnd"/>
      <w:r w:rsidRPr="009A1E95">
        <w:rPr>
          <w:sz w:val="20"/>
          <w:szCs w:val="20"/>
        </w:rPr>
        <w:t xml:space="preserve"> feature </w:t>
      </w:r>
      <w:proofErr w:type="spellStart"/>
      <w:r w:rsidRPr="009A1E95">
        <w:rPr>
          <w:sz w:val="20"/>
          <w:szCs w:val="20"/>
        </w:rPr>
        <w:t>group</w:t>
      </w:r>
      <w:proofErr w:type="spellEnd"/>
      <w:r w:rsidRPr="009A1E95">
        <w:rPr>
          <w:sz w:val="20"/>
          <w:szCs w:val="20"/>
        </w:rPr>
        <w:t xml:space="preserve"> </w:t>
      </w:r>
      <w:proofErr w:type="spellStart"/>
      <w:r w:rsidR="006041EB">
        <w:rPr>
          <w:sz w:val="20"/>
          <w:szCs w:val="20"/>
        </w:rPr>
        <w:t>from</w:t>
      </w:r>
      <w:proofErr w:type="spellEnd"/>
      <w:r w:rsidR="006041EB">
        <w:rPr>
          <w:sz w:val="20"/>
          <w:szCs w:val="20"/>
        </w:rPr>
        <w:t xml:space="preserve"> </w:t>
      </w:r>
      <w:proofErr w:type="spellStart"/>
      <w:r w:rsidR="006041EB">
        <w:rPr>
          <w:sz w:val="20"/>
          <w:szCs w:val="20"/>
        </w:rPr>
        <w:t>Cov</w:t>
      </w:r>
      <w:proofErr w:type="spellEnd"/>
      <w:r w:rsidR="006041EB">
        <w:rPr>
          <w:sz w:val="20"/>
          <w:szCs w:val="20"/>
        </w:rPr>
        <w:t xml:space="preserve">. </w:t>
      </w:r>
      <w:proofErr w:type="spellStart"/>
      <w:r w:rsidR="006041EB">
        <w:rPr>
          <w:sz w:val="20"/>
          <w:szCs w:val="20"/>
        </w:rPr>
        <w:t>Enh</w:t>
      </w:r>
      <w:proofErr w:type="spellEnd"/>
      <w:r w:rsidR="006041EB">
        <w:rPr>
          <w:sz w:val="20"/>
          <w:szCs w:val="20"/>
        </w:rPr>
        <w:t xml:space="preserve">. WI </w:t>
      </w:r>
      <w:r w:rsidRPr="009A1E95">
        <w:rPr>
          <w:sz w:val="20"/>
          <w:szCs w:val="20"/>
        </w:rPr>
        <w:t xml:space="preserve">of </w:t>
      </w:r>
      <w:proofErr w:type="spellStart"/>
      <w:r w:rsidRPr="009A1E95">
        <w:rPr>
          <w:sz w:val="20"/>
          <w:szCs w:val="20"/>
        </w:rPr>
        <w:t>the</w:t>
      </w:r>
      <w:proofErr w:type="spellEnd"/>
      <w:r w:rsidRPr="009A1E95">
        <w:rPr>
          <w:sz w:val="20"/>
          <w:szCs w:val="20"/>
        </w:rPr>
        <w:t xml:space="preserve"> </w:t>
      </w:r>
      <w:proofErr w:type="spellStart"/>
      <w:r w:rsidRPr="009A1E95">
        <w:rPr>
          <w:sz w:val="20"/>
          <w:szCs w:val="20"/>
        </w:rPr>
        <w:t>dynamic</w:t>
      </w:r>
      <w:proofErr w:type="spellEnd"/>
      <w:r w:rsidRPr="009A1E95">
        <w:rPr>
          <w:sz w:val="20"/>
          <w:szCs w:val="20"/>
        </w:rPr>
        <w:t xml:space="preserve"> </w:t>
      </w:r>
      <w:r w:rsidR="006041EB">
        <w:rPr>
          <w:sz w:val="20"/>
          <w:szCs w:val="20"/>
        </w:rPr>
        <w:t xml:space="preserve">PUCCH </w:t>
      </w:r>
      <w:proofErr w:type="spellStart"/>
      <w:r w:rsidR="006041EB">
        <w:rPr>
          <w:sz w:val="20"/>
          <w:szCs w:val="20"/>
        </w:rPr>
        <w:t>repetition</w:t>
      </w:r>
      <w:proofErr w:type="spellEnd"/>
      <w:r w:rsidR="006041EB">
        <w:rPr>
          <w:sz w:val="20"/>
          <w:szCs w:val="20"/>
        </w:rPr>
        <w:t xml:space="preserve"> </w:t>
      </w:r>
      <w:proofErr w:type="spellStart"/>
      <w:r w:rsidRPr="009A1E95">
        <w:rPr>
          <w:sz w:val="20"/>
          <w:szCs w:val="20"/>
        </w:rPr>
        <w:t>indication</w:t>
      </w:r>
      <w:proofErr w:type="spellEnd"/>
      <w:r w:rsidRPr="009A1E95">
        <w:rPr>
          <w:sz w:val="20"/>
          <w:szCs w:val="20"/>
        </w:rPr>
        <w:t xml:space="preserve"> </w:t>
      </w:r>
      <w:proofErr w:type="spellStart"/>
      <w:r w:rsidRPr="009A1E95">
        <w:rPr>
          <w:sz w:val="20"/>
          <w:szCs w:val="20"/>
        </w:rPr>
        <w:t>should</w:t>
      </w:r>
      <w:proofErr w:type="spellEnd"/>
      <w:r w:rsidRPr="009A1E95">
        <w:rPr>
          <w:sz w:val="20"/>
          <w:szCs w:val="20"/>
        </w:rPr>
        <w:t xml:space="preserve"> </w:t>
      </w:r>
      <w:proofErr w:type="spellStart"/>
      <w:r w:rsidRPr="009A1E95">
        <w:rPr>
          <w:sz w:val="20"/>
          <w:szCs w:val="20"/>
        </w:rPr>
        <w:t>be</w:t>
      </w:r>
      <w:proofErr w:type="spellEnd"/>
      <w:r w:rsidRPr="009A1E95">
        <w:rPr>
          <w:sz w:val="20"/>
          <w:szCs w:val="20"/>
        </w:rPr>
        <w:t xml:space="preserve"> 30-5.</w:t>
      </w:r>
      <w:r>
        <w:rPr>
          <w:b/>
          <w:bCs/>
          <w:sz w:val="20"/>
          <w:szCs w:val="20"/>
        </w:rPr>
        <w:t xml:space="preserve"> </w:t>
      </w:r>
      <w:proofErr w:type="spellStart"/>
      <w:r>
        <w:rPr>
          <w:sz w:val="20"/>
          <w:szCs w:val="20"/>
        </w:rPr>
        <w:t>Alternatively</w:t>
      </w:r>
      <w:proofErr w:type="spellEnd"/>
      <w:r>
        <w:rPr>
          <w:sz w:val="20"/>
          <w:szCs w:val="20"/>
        </w:rPr>
        <w:t xml:space="preserve">, 25-3a </w:t>
      </w:r>
      <w:proofErr w:type="spellStart"/>
      <w:r>
        <w:rPr>
          <w:sz w:val="20"/>
          <w:szCs w:val="20"/>
        </w:rPr>
        <w:t>could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removed</w:t>
      </w:r>
      <w:proofErr w:type="spellEnd"/>
      <w:r>
        <w:rPr>
          <w:sz w:val="20"/>
          <w:szCs w:val="20"/>
        </w:rPr>
        <w:t xml:space="preserve"> </w:t>
      </w:r>
      <w:proofErr w:type="spellStart"/>
      <w:r>
        <w:rPr>
          <w:sz w:val="20"/>
          <w:szCs w:val="20"/>
        </w:rPr>
        <w:t>assuming</w:t>
      </w:r>
      <w:proofErr w:type="spellEnd"/>
      <w:r>
        <w:rPr>
          <w:sz w:val="20"/>
          <w:szCs w:val="20"/>
        </w:rPr>
        <w:t xml:space="preserve"> a UE </w:t>
      </w:r>
      <w:proofErr w:type="spellStart"/>
      <w:r>
        <w:rPr>
          <w:sz w:val="20"/>
          <w:szCs w:val="20"/>
        </w:rPr>
        <w:t>indicating</w:t>
      </w:r>
      <w:proofErr w:type="spellEnd"/>
      <w:r>
        <w:rPr>
          <w:sz w:val="20"/>
          <w:szCs w:val="20"/>
        </w:rPr>
        <w:t xml:space="preserve"> </w:t>
      </w:r>
      <w:proofErr w:type="spellStart"/>
      <w:r>
        <w:rPr>
          <w:sz w:val="20"/>
          <w:szCs w:val="20"/>
        </w:rPr>
        <w:t>support</w:t>
      </w:r>
      <w:proofErr w:type="spellEnd"/>
      <w:r>
        <w:rPr>
          <w:sz w:val="20"/>
          <w:szCs w:val="20"/>
        </w:rPr>
        <w:t xml:space="preserve"> for </w:t>
      </w:r>
      <w:proofErr w:type="spellStart"/>
      <w:r>
        <w:rPr>
          <w:sz w:val="20"/>
          <w:szCs w:val="20"/>
        </w:rPr>
        <w:t>dynamic</w:t>
      </w:r>
      <w:proofErr w:type="spellEnd"/>
      <w:r>
        <w:rPr>
          <w:sz w:val="20"/>
          <w:szCs w:val="20"/>
        </w:rPr>
        <w:t xml:space="preserve"> PUCCH </w:t>
      </w:r>
      <w:proofErr w:type="spellStart"/>
      <w:r>
        <w:rPr>
          <w:sz w:val="20"/>
          <w:szCs w:val="20"/>
        </w:rPr>
        <w:t>repetition</w:t>
      </w:r>
      <w:proofErr w:type="spellEnd"/>
      <w:r>
        <w:rPr>
          <w:sz w:val="20"/>
          <w:szCs w:val="20"/>
        </w:rPr>
        <w:t xml:space="preserve"> </w:t>
      </w:r>
      <w:proofErr w:type="spellStart"/>
      <w:r>
        <w:rPr>
          <w:sz w:val="20"/>
          <w:szCs w:val="20"/>
        </w:rPr>
        <w:t>indication</w:t>
      </w:r>
      <w:proofErr w:type="spellEnd"/>
      <w:r>
        <w:rPr>
          <w:sz w:val="20"/>
          <w:szCs w:val="20"/>
        </w:rPr>
        <w:t xml:space="preserve"> (30-5) and </w:t>
      </w:r>
      <w:proofErr w:type="spellStart"/>
      <w:r>
        <w:rPr>
          <w:sz w:val="20"/>
          <w:szCs w:val="20"/>
        </w:rPr>
        <w:t>sub-slot</w:t>
      </w:r>
      <w:proofErr w:type="spellEnd"/>
      <w:r>
        <w:rPr>
          <w:sz w:val="20"/>
          <w:szCs w:val="20"/>
        </w:rPr>
        <w:t xml:space="preserve"> </w:t>
      </w:r>
      <w:proofErr w:type="spellStart"/>
      <w:r>
        <w:rPr>
          <w:sz w:val="20"/>
          <w:szCs w:val="20"/>
        </w:rPr>
        <w:t>based</w:t>
      </w:r>
      <w:proofErr w:type="spellEnd"/>
      <w:r>
        <w:rPr>
          <w:sz w:val="20"/>
          <w:szCs w:val="20"/>
        </w:rPr>
        <w:t xml:space="preserve"> PUCCH </w:t>
      </w:r>
      <w:proofErr w:type="spellStart"/>
      <w:r>
        <w:rPr>
          <w:sz w:val="20"/>
          <w:szCs w:val="20"/>
        </w:rPr>
        <w:t>repetition</w:t>
      </w:r>
      <w:proofErr w:type="spellEnd"/>
      <w:r>
        <w:rPr>
          <w:sz w:val="20"/>
          <w:szCs w:val="20"/>
        </w:rPr>
        <w:t xml:space="preserve"> (25-3) </w:t>
      </w:r>
      <w:proofErr w:type="spellStart"/>
      <w:r>
        <w:rPr>
          <w:sz w:val="20"/>
          <w:szCs w:val="20"/>
        </w:rPr>
        <w:t>would</w:t>
      </w:r>
      <w:proofErr w:type="spellEnd"/>
      <w:r>
        <w:rPr>
          <w:sz w:val="20"/>
          <w:szCs w:val="20"/>
        </w:rPr>
        <w:t xml:space="preserve"> </w:t>
      </w:r>
      <w:proofErr w:type="spellStart"/>
      <w:r>
        <w:rPr>
          <w:sz w:val="20"/>
          <w:szCs w:val="20"/>
        </w:rPr>
        <w:t>then</w:t>
      </w:r>
      <w:proofErr w:type="spellEnd"/>
      <w:r>
        <w:rPr>
          <w:sz w:val="20"/>
          <w:szCs w:val="20"/>
        </w:rPr>
        <w:t xml:space="preserve"> </w:t>
      </w:r>
      <w:proofErr w:type="spellStart"/>
      <w:r>
        <w:rPr>
          <w:sz w:val="20"/>
          <w:szCs w:val="20"/>
        </w:rPr>
        <w:t>also</w:t>
      </w:r>
      <w:proofErr w:type="spellEnd"/>
      <w:r>
        <w:rPr>
          <w:sz w:val="20"/>
          <w:szCs w:val="20"/>
        </w:rPr>
        <w:t xml:space="preserve"> </w:t>
      </w:r>
      <w:proofErr w:type="spellStart"/>
      <w:r>
        <w:rPr>
          <w:sz w:val="20"/>
          <w:szCs w:val="20"/>
        </w:rPr>
        <w:t>support</w:t>
      </w:r>
      <w:proofErr w:type="spellEnd"/>
      <w:r>
        <w:rPr>
          <w:sz w:val="20"/>
          <w:szCs w:val="20"/>
        </w:rPr>
        <w:t xml:space="preserve"> </w:t>
      </w:r>
      <w:proofErr w:type="spellStart"/>
      <w:r>
        <w:rPr>
          <w:sz w:val="20"/>
          <w:szCs w:val="20"/>
        </w:rPr>
        <w:t>dynamic</w:t>
      </w:r>
      <w:proofErr w:type="spellEnd"/>
      <w:r>
        <w:rPr>
          <w:sz w:val="20"/>
          <w:szCs w:val="20"/>
        </w:rPr>
        <w:t xml:space="preserve"> </w:t>
      </w:r>
      <w:proofErr w:type="spellStart"/>
      <w:r>
        <w:rPr>
          <w:sz w:val="20"/>
          <w:szCs w:val="20"/>
        </w:rPr>
        <w:t>repetition</w:t>
      </w:r>
      <w:proofErr w:type="spellEnd"/>
      <w:r>
        <w:rPr>
          <w:sz w:val="20"/>
          <w:szCs w:val="20"/>
        </w:rPr>
        <w:t xml:space="preserve"> </w:t>
      </w:r>
      <w:proofErr w:type="spellStart"/>
      <w:r>
        <w:rPr>
          <w:sz w:val="20"/>
          <w:szCs w:val="20"/>
        </w:rPr>
        <w:t>indication</w:t>
      </w:r>
      <w:proofErr w:type="spellEnd"/>
      <w:r>
        <w:rPr>
          <w:sz w:val="20"/>
          <w:szCs w:val="20"/>
        </w:rPr>
        <w:t xml:space="preserve"> for </w:t>
      </w:r>
      <w:proofErr w:type="spellStart"/>
      <w:r>
        <w:rPr>
          <w:sz w:val="20"/>
          <w:szCs w:val="20"/>
        </w:rPr>
        <w:t>sub-slot</w:t>
      </w:r>
      <w:proofErr w:type="spellEnd"/>
      <w:r>
        <w:rPr>
          <w:sz w:val="20"/>
          <w:szCs w:val="20"/>
        </w:rPr>
        <w:t xml:space="preserve"> </w:t>
      </w:r>
      <w:proofErr w:type="spellStart"/>
      <w:r>
        <w:rPr>
          <w:sz w:val="20"/>
          <w:szCs w:val="20"/>
        </w:rPr>
        <w:t>based</w:t>
      </w:r>
      <w:proofErr w:type="spellEnd"/>
      <w:r>
        <w:rPr>
          <w:sz w:val="20"/>
          <w:szCs w:val="20"/>
        </w:rPr>
        <w:t xml:space="preserve"> PUCCH (25-3a). </w:t>
      </w:r>
    </w:p>
    <w:p w14:paraId="12DDE42A" w14:textId="77777777" w:rsidR="008841FA" w:rsidRDefault="007A2D5B" w:rsidP="007A2D5B">
      <w:pPr>
        <w:pStyle w:val="ListParagraph"/>
        <w:numPr>
          <w:ilvl w:val="0"/>
          <w:numId w:val="31"/>
        </w:numPr>
        <w:rPr>
          <w:sz w:val="20"/>
          <w:szCs w:val="20"/>
        </w:rPr>
      </w:pPr>
      <w:r w:rsidRPr="005D078D">
        <w:rPr>
          <w:b/>
          <w:bCs/>
          <w:sz w:val="20"/>
          <w:szCs w:val="20"/>
        </w:rPr>
        <w:t>25-12:</w:t>
      </w:r>
      <w:r w:rsidRPr="005D078D">
        <w:rPr>
          <w:sz w:val="20"/>
          <w:szCs w:val="20"/>
        </w:rPr>
        <w:t xml:space="preserve"> </w:t>
      </w:r>
    </w:p>
    <w:p w14:paraId="4B125483" w14:textId="0241015C" w:rsidR="006C27C9" w:rsidRPr="005D078D" w:rsidRDefault="007A2D5B" w:rsidP="008841FA">
      <w:pPr>
        <w:pStyle w:val="ListParagraph"/>
        <w:numPr>
          <w:ilvl w:val="1"/>
          <w:numId w:val="31"/>
        </w:numPr>
        <w:rPr>
          <w:sz w:val="20"/>
          <w:szCs w:val="20"/>
        </w:rPr>
      </w:pPr>
      <w:proofErr w:type="spellStart"/>
      <w:r w:rsidRPr="005D078D">
        <w:rPr>
          <w:sz w:val="20"/>
          <w:szCs w:val="20"/>
        </w:rPr>
        <w:t>This</w:t>
      </w:r>
      <w:proofErr w:type="spellEnd"/>
      <w:r w:rsidRPr="005D078D">
        <w:rPr>
          <w:sz w:val="20"/>
          <w:szCs w:val="20"/>
        </w:rPr>
        <w:t xml:space="preserve"> is an </w:t>
      </w:r>
      <w:proofErr w:type="spellStart"/>
      <w:r w:rsidRPr="005D078D">
        <w:rPr>
          <w:sz w:val="20"/>
          <w:szCs w:val="20"/>
        </w:rPr>
        <w:t>extension</w:t>
      </w:r>
      <w:proofErr w:type="spellEnd"/>
      <w:r w:rsidRPr="005D078D">
        <w:rPr>
          <w:sz w:val="20"/>
          <w:szCs w:val="20"/>
        </w:rPr>
        <w:t xml:space="preserve"> of </w:t>
      </w:r>
      <w:proofErr w:type="spellStart"/>
      <w:r w:rsidRPr="005D078D">
        <w:rPr>
          <w:sz w:val="20"/>
          <w:szCs w:val="20"/>
        </w:rPr>
        <w:t>the</w:t>
      </w:r>
      <w:proofErr w:type="spellEnd"/>
      <w:r w:rsidRPr="005D078D">
        <w:rPr>
          <w:sz w:val="20"/>
          <w:szCs w:val="20"/>
        </w:rPr>
        <w:t xml:space="preserve"> 38.300 </w:t>
      </w:r>
      <w:proofErr w:type="spellStart"/>
      <w:r w:rsidRPr="005D078D">
        <w:rPr>
          <w:sz w:val="20"/>
          <w:szCs w:val="20"/>
        </w:rPr>
        <w:t>scenarios</w:t>
      </w:r>
      <w:proofErr w:type="spellEnd"/>
      <w:r w:rsidRPr="005D078D">
        <w:rPr>
          <w:sz w:val="20"/>
          <w:szCs w:val="20"/>
        </w:rPr>
        <w:t xml:space="preserve">. If </w:t>
      </w:r>
      <w:proofErr w:type="spellStart"/>
      <w:r w:rsidRPr="005D078D">
        <w:rPr>
          <w:sz w:val="20"/>
          <w:szCs w:val="20"/>
        </w:rPr>
        <w:t>we</w:t>
      </w:r>
      <w:proofErr w:type="spellEnd"/>
      <w:r w:rsidRPr="005D078D">
        <w:rPr>
          <w:sz w:val="20"/>
          <w:szCs w:val="20"/>
        </w:rPr>
        <w:t xml:space="preserve"> </w:t>
      </w:r>
      <w:proofErr w:type="spellStart"/>
      <w:r w:rsidRPr="005D078D">
        <w:rPr>
          <w:sz w:val="20"/>
          <w:szCs w:val="20"/>
        </w:rPr>
        <w:t>keep</w:t>
      </w:r>
      <w:proofErr w:type="spellEnd"/>
      <w:r w:rsidRPr="005D078D">
        <w:rPr>
          <w:sz w:val="20"/>
          <w:szCs w:val="20"/>
        </w:rPr>
        <w:t xml:space="preserve"> </w:t>
      </w:r>
      <w:proofErr w:type="spellStart"/>
      <w:r w:rsidRPr="005D078D">
        <w:rPr>
          <w:sz w:val="20"/>
          <w:szCs w:val="20"/>
        </w:rPr>
        <w:t>the</w:t>
      </w:r>
      <w:proofErr w:type="spellEnd"/>
      <w:r w:rsidRPr="005D078D">
        <w:rPr>
          <w:sz w:val="20"/>
          <w:szCs w:val="20"/>
        </w:rPr>
        <w:t xml:space="preserve"> </w:t>
      </w:r>
      <w:proofErr w:type="spellStart"/>
      <w:r w:rsidRPr="005D078D">
        <w:rPr>
          <w:sz w:val="20"/>
          <w:szCs w:val="20"/>
        </w:rPr>
        <w:t>note</w:t>
      </w:r>
      <w:proofErr w:type="spellEnd"/>
      <w:r w:rsidRPr="005D078D">
        <w:rPr>
          <w:sz w:val="20"/>
          <w:szCs w:val="20"/>
        </w:rPr>
        <w:t xml:space="preserve"> in </w:t>
      </w:r>
      <w:proofErr w:type="spellStart"/>
      <w:r w:rsidRPr="005D078D">
        <w:rPr>
          <w:sz w:val="20"/>
          <w:szCs w:val="20"/>
        </w:rPr>
        <w:t>brackets</w:t>
      </w:r>
      <w:proofErr w:type="spellEnd"/>
      <w:r w:rsidRPr="005D078D">
        <w:rPr>
          <w:sz w:val="20"/>
          <w:szCs w:val="20"/>
        </w:rPr>
        <w:t xml:space="preserve"> </w:t>
      </w:r>
      <w:proofErr w:type="spellStart"/>
      <w:r w:rsidRPr="005D078D">
        <w:rPr>
          <w:sz w:val="20"/>
          <w:szCs w:val="20"/>
        </w:rPr>
        <w:t>then</w:t>
      </w:r>
      <w:proofErr w:type="spellEnd"/>
      <w:r w:rsidRPr="005D078D">
        <w:rPr>
          <w:sz w:val="20"/>
          <w:szCs w:val="20"/>
        </w:rPr>
        <w:t xml:space="preserve"> </w:t>
      </w:r>
      <w:proofErr w:type="spellStart"/>
      <w:r w:rsidRPr="005D078D">
        <w:rPr>
          <w:sz w:val="20"/>
          <w:szCs w:val="20"/>
        </w:rPr>
        <w:t>all</w:t>
      </w:r>
      <w:proofErr w:type="spellEnd"/>
      <w:r w:rsidRPr="005D078D">
        <w:rPr>
          <w:sz w:val="20"/>
          <w:szCs w:val="20"/>
        </w:rPr>
        <w:t xml:space="preserve"> Rel-17 </w:t>
      </w:r>
      <w:proofErr w:type="spellStart"/>
      <w:r w:rsidRPr="005D078D">
        <w:rPr>
          <w:sz w:val="20"/>
          <w:szCs w:val="20"/>
        </w:rPr>
        <w:t>UEs</w:t>
      </w:r>
      <w:proofErr w:type="spellEnd"/>
      <w:r w:rsidRPr="005D078D">
        <w:rPr>
          <w:sz w:val="20"/>
          <w:szCs w:val="20"/>
        </w:rPr>
        <w:t xml:space="preserve"> </w:t>
      </w:r>
      <w:proofErr w:type="spellStart"/>
      <w:r w:rsidRPr="005D078D">
        <w:rPr>
          <w:sz w:val="20"/>
          <w:szCs w:val="20"/>
        </w:rPr>
        <w:t>supporting</w:t>
      </w:r>
      <w:proofErr w:type="spellEnd"/>
      <w:r w:rsidRPr="005D078D">
        <w:rPr>
          <w:sz w:val="20"/>
          <w:szCs w:val="20"/>
        </w:rPr>
        <w:t xml:space="preserve"> </w:t>
      </w:r>
      <w:proofErr w:type="spellStart"/>
      <w:r w:rsidRPr="005D078D">
        <w:rPr>
          <w:sz w:val="20"/>
          <w:szCs w:val="20"/>
        </w:rPr>
        <w:t>those</w:t>
      </w:r>
      <w:proofErr w:type="spellEnd"/>
      <w:r w:rsidRPr="005D078D">
        <w:rPr>
          <w:sz w:val="20"/>
          <w:szCs w:val="20"/>
        </w:rPr>
        <w:t xml:space="preserve"> </w:t>
      </w:r>
      <w:proofErr w:type="spellStart"/>
      <w:r w:rsidRPr="005D078D">
        <w:rPr>
          <w:sz w:val="20"/>
          <w:szCs w:val="20"/>
        </w:rPr>
        <w:t>scenarios</w:t>
      </w:r>
      <w:proofErr w:type="spellEnd"/>
      <w:r w:rsidRPr="005D078D">
        <w:rPr>
          <w:sz w:val="20"/>
          <w:szCs w:val="20"/>
        </w:rPr>
        <w:t xml:space="preserve"> </w:t>
      </w:r>
      <w:proofErr w:type="spellStart"/>
      <w:r w:rsidRPr="005D078D">
        <w:rPr>
          <w:sz w:val="20"/>
          <w:szCs w:val="20"/>
        </w:rPr>
        <w:t>will</w:t>
      </w:r>
      <w:proofErr w:type="spellEnd"/>
      <w:r w:rsidRPr="005D078D">
        <w:rPr>
          <w:sz w:val="20"/>
          <w:szCs w:val="20"/>
        </w:rPr>
        <w:t xml:space="preserve"> </w:t>
      </w:r>
      <w:proofErr w:type="spellStart"/>
      <w:r w:rsidRPr="005D078D">
        <w:rPr>
          <w:sz w:val="20"/>
          <w:szCs w:val="20"/>
        </w:rPr>
        <w:t>need</w:t>
      </w:r>
      <w:proofErr w:type="spellEnd"/>
      <w:r w:rsidRPr="005D078D">
        <w:rPr>
          <w:sz w:val="20"/>
          <w:szCs w:val="20"/>
        </w:rPr>
        <w:t xml:space="preserve"> to </w:t>
      </w:r>
      <w:proofErr w:type="spellStart"/>
      <w:r w:rsidRPr="005D078D">
        <w:rPr>
          <w:sz w:val="20"/>
          <w:szCs w:val="20"/>
        </w:rPr>
        <w:t>support</w:t>
      </w:r>
      <w:proofErr w:type="spellEnd"/>
      <w:r w:rsidRPr="005D078D">
        <w:rPr>
          <w:sz w:val="20"/>
          <w:szCs w:val="20"/>
        </w:rPr>
        <w:t xml:space="preserve"> </w:t>
      </w:r>
      <w:proofErr w:type="spellStart"/>
      <w:r w:rsidRPr="005D078D">
        <w:rPr>
          <w:sz w:val="20"/>
          <w:szCs w:val="20"/>
        </w:rPr>
        <w:t>this</w:t>
      </w:r>
      <w:proofErr w:type="spellEnd"/>
      <w:r w:rsidRPr="005D078D">
        <w:rPr>
          <w:sz w:val="20"/>
          <w:szCs w:val="20"/>
        </w:rPr>
        <w:t xml:space="preserve"> feature as </w:t>
      </w:r>
      <w:proofErr w:type="spellStart"/>
      <w:r w:rsidRPr="005D078D">
        <w:rPr>
          <w:sz w:val="20"/>
          <w:szCs w:val="20"/>
        </w:rPr>
        <w:t>well</w:t>
      </w:r>
      <w:proofErr w:type="spellEnd"/>
      <w:r w:rsidR="00EC55C5" w:rsidRPr="005D078D">
        <w:rPr>
          <w:sz w:val="20"/>
          <w:szCs w:val="20"/>
        </w:rPr>
        <w:t xml:space="preserve">, </w:t>
      </w:r>
      <w:proofErr w:type="spellStart"/>
      <w:r w:rsidR="00EC55C5" w:rsidRPr="005D078D">
        <w:rPr>
          <w:sz w:val="20"/>
          <w:szCs w:val="20"/>
        </w:rPr>
        <w:t>including</w:t>
      </w:r>
      <w:proofErr w:type="spellEnd"/>
      <w:r w:rsidR="00EC55C5" w:rsidRPr="005D078D">
        <w:rPr>
          <w:sz w:val="20"/>
          <w:szCs w:val="20"/>
        </w:rPr>
        <w:t xml:space="preserve"> </w:t>
      </w:r>
      <w:proofErr w:type="spellStart"/>
      <w:r w:rsidR="00EC55C5" w:rsidRPr="005D078D">
        <w:rPr>
          <w:sz w:val="20"/>
          <w:szCs w:val="20"/>
        </w:rPr>
        <w:t>UEs</w:t>
      </w:r>
      <w:proofErr w:type="spellEnd"/>
      <w:r w:rsidR="00EC55C5" w:rsidRPr="005D078D">
        <w:rPr>
          <w:sz w:val="20"/>
          <w:szCs w:val="20"/>
        </w:rPr>
        <w:t xml:space="preserve"> </w:t>
      </w:r>
      <w:proofErr w:type="spellStart"/>
      <w:r w:rsidR="00EC55C5" w:rsidRPr="005D078D">
        <w:rPr>
          <w:sz w:val="20"/>
          <w:szCs w:val="20"/>
        </w:rPr>
        <w:t>not</w:t>
      </w:r>
      <w:proofErr w:type="spellEnd"/>
      <w:r w:rsidR="00EC55C5" w:rsidRPr="005D078D">
        <w:rPr>
          <w:sz w:val="20"/>
          <w:szCs w:val="20"/>
        </w:rPr>
        <w:t xml:space="preserve"> </w:t>
      </w:r>
      <w:proofErr w:type="spellStart"/>
      <w:r w:rsidR="00EC55C5" w:rsidRPr="005D078D">
        <w:rPr>
          <w:sz w:val="20"/>
          <w:szCs w:val="20"/>
        </w:rPr>
        <w:t>supporting</w:t>
      </w:r>
      <w:proofErr w:type="spellEnd"/>
      <w:r w:rsidR="00EC55C5" w:rsidRPr="005D078D">
        <w:rPr>
          <w:sz w:val="20"/>
          <w:szCs w:val="20"/>
        </w:rPr>
        <w:t xml:space="preserve"> </w:t>
      </w:r>
      <w:r w:rsidR="00606A51" w:rsidRPr="005D078D">
        <w:rPr>
          <w:sz w:val="20"/>
          <w:szCs w:val="20"/>
        </w:rPr>
        <w:t>URLLC/</w:t>
      </w:r>
      <w:r w:rsidR="00EC55C5" w:rsidRPr="005D078D">
        <w:rPr>
          <w:sz w:val="20"/>
          <w:szCs w:val="20"/>
        </w:rPr>
        <w:t>IIOT</w:t>
      </w:r>
      <w:r w:rsidRPr="005D078D">
        <w:rPr>
          <w:sz w:val="20"/>
          <w:szCs w:val="20"/>
        </w:rPr>
        <w:t xml:space="preserve">. </w:t>
      </w:r>
      <w:proofErr w:type="spellStart"/>
      <w:r w:rsidR="00EC55C5" w:rsidRPr="005D078D">
        <w:rPr>
          <w:sz w:val="20"/>
          <w:szCs w:val="20"/>
        </w:rPr>
        <w:t>Propose</w:t>
      </w:r>
      <w:proofErr w:type="spellEnd"/>
      <w:r w:rsidR="00EC55C5" w:rsidRPr="005D078D">
        <w:rPr>
          <w:sz w:val="20"/>
          <w:szCs w:val="20"/>
        </w:rPr>
        <w:t xml:space="preserve"> to </w:t>
      </w:r>
      <w:proofErr w:type="spellStart"/>
      <w:r w:rsidR="00EC55C5" w:rsidRPr="005D078D">
        <w:rPr>
          <w:sz w:val="20"/>
          <w:szCs w:val="20"/>
        </w:rPr>
        <w:t>remove</w:t>
      </w:r>
      <w:proofErr w:type="spellEnd"/>
      <w:r w:rsidR="00EC55C5" w:rsidRPr="005D078D">
        <w:rPr>
          <w:sz w:val="20"/>
          <w:szCs w:val="20"/>
        </w:rPr>
        <w:t xml:space="preserve"> </w:t>
      </w:r>
      <w:proofErr w:type="spellStart"/>
      <w:r w:rsidR="00EC55C5" w:rsidRPr="005D078D">
        <w:rPr>
          <w:sz w:val="20"/>
          <w:szCs w:val="20"/>
        </w:rPr>
        <w:t>the</w:t>
      </w:r>
      <w:proofErr w:type="spellEnd"/>
      <w:r w:rsidR="00EC55C5" w:rsidRPr="005D078D">
        <w:rPr>
          <w:sz w:val="20"/>
          <w:szCs w:val="20"/>
        </w:rPr>
        <w:t xml:space="preserve"> </w:t>
      </w:r>
      <w:proofErr w:type="spellStart"/>
      <w:r w:rsidR="00EC55C5" w:rsidRPr="005D078D">
        <w:rPr>
          <w:sz w:val="20"/>
          <w:szCs w:val="20"/>
        </w:rPr>
        <w:t>text</w:t>
      </w:r>
      <w:proofErr w:type="spellEnd"/>
      <w:r w:rsidR="00EC55C5" w:rsidRPr="005D078D">
        <w:rPr>
          <w:sz w:val="20"/>
          <w:szCs w:val="20"/>
        </w:rPr>
        <w:t xml:space="preserve"> </w:t>
      </w:r>
      <w:proofErr w:type="spellStart"/>
      <w:r w:rsidR="00EC55C5" w:rsidRPr="005D078D">
        <w:rPr>
          <w:sz w:val="20"/>
          <w:szCs w:val="20"/>
        </w:rPr>
        <w:t>under</w:t>
      </w:r>
      <w:proofErr w:type="spellEnd"/>
      <w:r w:rsidR="00EC55C5" w:rsidRPr="005D078D">
        <w:rPr>
          <w:sz w:val="20"/>
          <w:szCs w:val="20"/>
        </w:rPr>
        <w:t xml:space="preserve"> </w:t>
      </w:r>
      <w:proofErr w:type="spellStart"/>
      <w:r w:rsidR="00EC55C5" w:rsidRPr="005D078D">
        <w:rPr>
          <w:sz w:val="20"/>
          <w:szCs w:val="20"/>
        </w:rPr>
        <w:t>brackets</w:t>
      </w:r>
      <w:proofErr w:type="spellEnd"/>
      <w:r w:rsidR="00EC55C5" w:rsidRPr="005D078D">
        <w:rPr>
          <w:sz w:val="20"/>
          <w:szCs w:val="20"/>
        </w:rPr>
        <w:t>.</w:t>
      </w:r>
    </w:p>
    <w:p w14:paraId="042C327D" w14:textId="77777777" w:rsidR="008841FA" w:rsidRDefault="00C35DD4" w:rsidP="007A2D5B">
      <w:pPr>
        <w:pStyle w:val="ListParagraph"/>
        <w:numPr>
          <w:ilvl w:val="0"/>
          <w:numId w:val="31"/>
        </w:numPr>
        <w:rPr>
          <w:sz w:val="20"/>
          <w:szCs w:val="20"/>
        </w:rPr>
      </w:pPr>
      <w:r w:rsidRPr="005D078D">
        <w:rPr>
          <w:b/>
          <w:bCs/>
          <w:sz w:val="20"/>
          <w:szCs w:val="20"/>
        </w:rPr>
        <w:t>25-13:</w:t>
      </w:r>
      <w:r w:rsidRPr="005D078D">
        <w:rPr>
          <w:sz w:val="20"/>
          <w:szCs w:val="20"/>
        </w:rPr>
        <w:t xml:space="preserve"> </w:t>
      </w:r>
    </w:p>
    <w:p w14:paraId="0E65EAD5" w14:textId="6586EC82" w:rsidR="007A2D5B" w:rsidRPr="005D078D" w:rsidRDefault="00C35DD4" w:rsidP="008841FA">
      <w:pPr>
        <w:pStyle w:val="ListParagraph"/>
        <w:numPr>
          <w:ilvl w:val="1"/>
          <w:numId w:val="31"/>
        </w:numPr>
        <w:rPr>
          <w:sz w:val="20"/>
          <w:szCs w:val="20"/>
        </w:rPr>
      </w:pPr>
      <w:proofErr w:type="spellStart"/>
      <w:r w:rsidRPr="005D078D">
        <w:rPr>
          <w:sz w:val="20"/>
          <w:szCs w:val="20"/>
        </w:rPr>
        <w:t>Add</w:t>
      </w:r>
      <w:proofErr w:type="spellEnd"/>
      <w:r w:rsidRPr="005D078D">
        <w:rPr>
          <w:sz w:val="20"/>
          <w:szCs w:val="20"/>
        </w:rPr>
        <w:t xml:space="preserve"> FG 25-12 as </w:t>
      </w:r>
      <w:proofErr w:type="spellStart"/>
      <w:r w:rsidRPr="005D078D">
        <w:rPr>
          <w:sz w:val="20"/>
          <w:szCs w:val="20"/>
        </w:rPr>
        <w:t>pre-requisite</w:t>
      </w:r>
      <w:proofErr w:type="spellEnd"/>
      <w:r w:rsidRPr="005D078D">
        <w:rPr>
          <w:sz w:val="20"/>
          <w:szCs w:val="20"/>
        </w:rPr>
        <w:t xml:space="preserve">. It is </w:t>
      </w:r>
      <w:proofErr w:type="spellStart"/>
      <w:r w:rsidRPr="005D078D">
        <w:rPr>
          <w:sz w:val="20"/>
          <w:szCs w:val="20"/>
        </w:rPr>
        <w:t>not</w:t>
      </w:r>
      <w:proofErr w:type="spellEnd"/>
      <w:r w:rsidRPr="005D078D">
        <w:rPr>
          <w:sz w:val="20"/>
          <w:szCs w:val="20"/>
        </w:rPr>
        <w:t xml:space="preserve"> </w:t>
      </w:r>
      <w:proofErr w:type="spellStart"/>
      <w:r w:rsidRPr="005D078D">
        <w:rPr>
          <w:sz w:val="20"/>
          <w:szCs w:val="20"/>
        </w:rPr>
        <w:t>reasonable</w:t>
      </w:r>
      <w:proofErr w:type="spellEnd"/>
      <w:r w:rsidRPr="005D078D">
        <w:rPr>
          <w:sz w:val="20"/>
          <w:szCs w:val="20"/>
        </w:rPr>
        <w:t xml:space="preserve"> to </w:t>
      </w:r>
      <w:proofErr w:type="spellStart"/>
      <w:r w:rsidRPr="005D078D">
        <w:rPr>
          <w:sz w:val="20"/>
          <w:szCs w:val="20"/>
        </w:rPr>
        <w:t>assume</w:t>
      </w:r>
      <w:proofErr w:type="spellEnd"/>
      <w:r w:rsidRPr="005D078D">
        <w:rPr>
          <w:sz w:val="20"/>
          <w:szCs w:val="20"/>
        </w:rPr>
        <w:t xml:space="preserve"> a UE </w:t>
      </w:r>
      <w:proofErr w:type="spellStart"/>
      <w:r w:rsidRPr="005D078D">
        <w:rPr>
          <w:sz w:val="20"/>
          <w:szCs w:val="20"/>
        </w:rPr>
        <w:t>would</w:t>
      </w:r>
      <w:proofErr w:type="spellEnd"/>
      <w:r w:rsidRPr="005D078D">
        <w:rPr>
          <w:sz w:val="20"/>
          <w:szCs w:val="20"/>
        </w:rPr>
        <w:t xml:space="preserve"> </w:t>
      </w:r>
      <w:proofErr w:type="spellStart"/>
      <w:r w:rsidRPr="005D078D">
        <w:rPr>
          <w:sz w:val="20"/>
          <w:szCs w:val="20"/>
        </w:rPr>
        <w:t>support</w:t>
      </w:r>
      <w:proofErr w:type="spellEnd"/>
      <w:r w:rsidRPr="005D078D">
        <w:rPr>
          <w:sz w:val="20"/>
          <w:szCs w:val="20"/>
        </w:rPr>
        <w:t xml:space="preserve"> </w:t>
      </w:r>
      <w:proofErr w:type="spellStart"/>
      <w:r w:rsidRPr="005D078D">
        <w:rPr>
          <w:sz w:val="20"/>
          <w:szCs w:val="20"/>
        </w:rPr>
        <w:t>only</w:t>
      </w:r>
      <w:proofErr w:type="spellEnd"/>
      <w:r w:rsidRPr="005D078D">
        <w:rPr>
          <w:sz w:val="20"/>
          <w:szCs w:val="20"/>
        </w:rPr>
        <w:t xml:space="preserve"> </w:t>
      </w:r>
      <w:proofErr w:type="spellStart"/>
      <w:r w:rsidR="006D2B59" w:rsidRPr="005D078D">
        <w:rPr>
          <w:sz w:val="20"/>
          <w:szCs w:val="20"/>
        </w:rPr>
        <w:t>independent</w:t>
      </w:r>
      <w:proofErr w:type="spellEnd"/>
      <w:r w:rsidR="006D2B59" w:rsidRPr="005D078D">
        <w:rPr>
          <w:sz w:val="20"/>
          <w:szCs w:val="20"/>
        </w:rPr>
        <w:t xml:space="preserve"> </w:t>
      </w:r>
      <w:proofErr w:type="spellStart"/>
      <w:r w:rsidR="006D2B59" w:rsidRPr="005D078D">
        <w:rPr>
          <w:sz w:val="20"/>
          <w:szCs w:val="20"/>
        </w:rPr>
        <w:t>configurations</w:t>
      </w:r>
      <w:proofErr w:type="spellEnd"/>
      <w:r w:rsidR="006D2B59" w:rsidRPr="005D078D">
        <w:rPr>
          <w:sz w:val="20"/>
          <w:szCs w:val="20"/>
        </w:rPr>
        <w:t xml:space="preserve"> </w:t>
      </w:r>
      <w:proofErr w:type="spellStart"/>
      <w:r w:rsidR="006D2B59" w:rsidRPr="005D078D">
        <w:rPr>
          <w:sz w:val="20"/>
          <w:szCs w:val="20"/>
        </w:rPr>
        <w:t>but</w:t>
      </w:r>
      <w:proofErr w:type="spellEnd"/>
      <w:r w:rsidR="006D2B59" w:rsidRPr="005D078D">
        <w:rPr>
          <w:sz w:val="20"/>
          <w:szCs w:val="20"/>
        </w:rPr>
        <w:t xml:space="preserve"> </w:t>
      </w:r>
      <w:proofErr w:type="spellStart"/>
      <w:r w:rsidR="006D2B59" w:rsidRPr="005D078D">
        <w:rPr>
          <w:sz w:val="20"/>
          <w:szCs w:val="20"/>
        </w:rPr>
        <w:t>not</w:t>
      </w:r>
      <w:proofErr w:type="spellEnd"/>
      <w:r w:rsidR="006D2B59" w:rsidRPr="005D078D">
        <w:rPr>
          <w:sz w:val="20"/>
          <w:szCs w:val="20"/>
        </w:rPr>
        <w:t xml:space="preserve"> </w:t>
      </w:r>
      <w:proofErr w:type="spellStart"/>
      <w:r w:rsidR="006D2B59" w:rsidRPr="005D078D">
        <w:rPr>
          <w:sz w:val="20"/>
          <w:szCs w:val="20"/>
        </w:rPr>
        <w:t>be</w:t>
      </w:r>
      <w:proofErr w:type="spellEnd"/>
      <w:r w:rsidR="006D2B59" w:rsidRPr="005D078D">
        <w:rPr>
          <w:sz w:val="20"/>
          <w:szCs w:val="20"/>
        </w:rPr>
        <w:t xml:space="preserve"> </w:t>
      </w:r>
      <w:proofErr w:type="spellStart"/>
      <w:r w:rsidR="006D2B59" w:rsidRPr="005D078D">
        <w:rPr>
          <w:sz w:val="20"/>
          <w:szCs w:val="20"/>
        </w:rPr>
        <w:t>able</w:t>
      </w:r>
      <w:proofErr w:type="spellEnd"/>
      <w:r w:rsidR="006D2B59" w:rsidRPr="005D078D">
        <w:rPr>
          <w:sz w:val="20"/>
          <w:szCs w:val="20"/>
        </w:rPr>
        <w:t xml:space="preserve"> to </w:t>
      </w:r>
      <w:proofErr w:type="spellStart"/>
      <w:r w:rsidR="006D2B59" w:rsidRPr="005D078D">
        <w:rPr>
          <w:sz w:val="20"/>
          <w:szCs w:val="20"/>
        </w:rPr>
        <w:t>follow</w:t>
      </w:r>
      <w:proofErr w:type="spellEnd"/>
      <w:r w:rsidR="006D2B59" w:rsidRPr="005D078D">
        <w:rPr>
          <w:sz w:val="20"/>
          <w:szCs w:val="20"/>
        </w:rPr>
        <w:t xml:space="preserve"> </w:t>
      </w:r>
      <w:proofErr w:type="spellStart"/>
      <w:r w:rsidR="006D2B59" w:rsidRPr="005D078D">
        <w:rPr>
          <w:sz w:val="20"/>
          <w:szCs w:val="20"/>
        </w:rPr>
        <w:t>configurations</w:t>
      </w:r>
      <w:proofErr w:type="spellEnd"/>
      <w:r w:rsidR="006D2B59" w:rsidRPr="005D078D">
        <w:rPr>
          <w:sz w:val="20"/>
          <w:szCs w:val="20"/>
        </w:rPr>
        <w:t xml:space="preserve"> </w:t>
      </w:r>
      <w:proofErr w:type="spellStart"/>
      <w:r w:rsidR="006D2B59" w:rsidRPr="005D078D">
        <w:rPr>
          <w:sz w:val="20"/>
          <w:szCs w:val="20"/>
        </w:rPr>
        <w:t>dependent</w:t>
      </w:r>
      <w:proofErr w:type="spellEnd"/>
      <w:r w:rsidR="006D2B59" w:rsidRPr="005D078D">
        <w:rPr>
          <w:sz w:val="20"/>
          <w:szCs w:val="20"/>
        </w:rPr>
        <w:t xml:space="preserve"> on </w:t>
      </w:r>
      <w:r w:rsidR="004A6F35" w:rsidRPr="005D078D">
        <w:rPr>
          <w:sz w:val="20"/>
          <w:szCs w:val="20"/>
        </w:rPr>
        <w:t xml:space="preserve">gNB </w:t>
      </w:r>
      <w:proofErr w:type="spellStart"/>
      <w:r w:rsidR="004A6F35" w:rsidRPr="005D078D">
        <w:rPr>
          <w:sz w:val="20"/>
          <w:szCs w:val="20"/>
        </w:rPr>
        <w:t>channel</w:t>
      </w:r>
      <w:proofErr w:type="spellEnd"/>
      <w:r w:rsidR="004A6F35" w:rsidRPr="005D078D">
        <w:rPr>
          <w:sz w:val="20"/>
          <w:szCs w:val="20"/>
        </w:rPr>
        <w:t xml:space="preserve"> </w:t>
      </w:r>
      <w:proofErr w:type="spellStart"/>
      <w:r w:rsidR="004A6F35" w:rsidRPr="005D078D">
        <w:rPr>
          <w:sz w:val="20"/>
          <w:szCs w:val="20"/>
        </w:rPr>
        <w:t>access</w:t>
      </w:r>
      <w:proofErr w:type="spellEnd"/>
      <w:r w:rsidR="004A6F35" w:rsidRPr="005D078D">
        <w:rPr>
          <w:sz w:val="20"/>
          <w:szCs w:val="20"/>
        </w:rPr>
        <w:t xml:space="preserve"> </w:t>
      </w:r>
      <w:proofErr w:type="spellStart"/>
      <w:r w:rsidR="004A6F35" w:rsidRPr="005D078D">
        <w:rPr>
          <w:sz w:val="20"/>
          <w:szCs w:val="20"/>
        </w:rPr>
        <w:t>configurations</w:t>
      </w:r>
      <w:proofErr w:type="spellEnd"/>
      <w:r w:rsidR="004A6F35" w:rsidRPr="005D078D">
        <w:rPr>
          <w:sz w:val="20"/>
          <w:szCs w:val="20"/>
        </w:rPr>
        <w:t>.</w:t>
      </w:r>
    </w:p>
    <w:p w14:paraId="5462FB75" w14:textId="77777777" w:rsidR="008841FA" w:rsidRDefault="00D815E5" w:rsidP="007A2D5B">
      <w:pPr>
        <w:pStyle w:val="ListParagraph"/>
        <w:numPr>
          <w:ilvl w:val="0"/>
          <w:numId w:val="31"/>
        </w:numPr>
        <w:rPr>
          <w:sz w:val="20"/>
          <w:szCs w:val="20"/>
        </w:rPr>
      </w:pPr>
      <w:r w:rsidRPr="005D078D">
        <w:rPr>
          <w:b/>
          <w:bCs/>
          <w:sz w:val="20"/>
          <w:szCs w:val="20"/>
        </w:rPr>
        <w:t>25-17:</w:t>
      </w:r>
      <w:r w:rsidRPr="005D078D">
        <w:rPr>
          <w:sz w:val="20"/>
          <w:szCs w:val="20"/>
        </w:rPr>
        <w:t xml:space="preserve"> </w:t>
      </w:r>
    </w:p>
    <w:p w14:paraId="514C4135" w14:textId="2E99912B" w:rsidR="00D815E5" w:rsidRPr="005D078D" w:rsidRDefault="00AF569A" w:rsidP="008841FA">
      <w:pPr>
        <w:pStyle w:val="ListParagraph"/>
        <w:numPr>
          <w:ilvl w:val="1"/>
          <w:numId w:val="31"/>
        </w:numPr>
        <w:rPr>
          <w:sz w:val="20"/>
          <w:szCs w:val="20"/>
        </w:rPr>
      </w:pPr>
      <w:proofErr w:type="spellStart"/>
      <w:r w:rsidRPr="005D078D">
        <w:rPr>
          <w:sz w:val="20"/>
          <w:szCs w:val="20"/>
        </w:rPr>
        <w:t>Merge</w:t>
      </w:r>
      <w:proofErr w:type="spellEnd"/>
      <w:r w:rsidRPr="005D078D">
        <w:rPr>
          <w:sz w:val="20"/>
          <w:szCs w:val="20"/>
        </w:rPr>
        <w:t xml:space="preserve"> </w:t>
      </w:r>
      <w:proofErr w:type="spellStart"/>
      <w:r w:rsidRPr="005D078D">
        <w:rPr>
          <w:sz w:val="20"/>
          <w:szCs w:val="20"/>
        </w:rPr>
        <w:t>with</w:t>
      </w:r>
      <w:proofErr w:type="spellEnd"/>
      <w:r w:rsidRPr="005D078D">
        <w:rPr>
          <w:sz w:val="20"/>
          <w:szCs w:val="20"/>
        </w:rPr>
        <w:t xml:space="preserve"> FG 25-16, </w:t>
      </w:r>
      <w:proofErr w:type="spellStart"/>
      <w:r w:rsidRPr="005D078D">
        <w:rPr>
          <w:sz w:val="20"/>
          <w:szCs w:val="20"/>
        </w:rPr>
        <w:t>or</w:t>
      </w:r>
      <w:proofErr w:type="spellEnd"/>
      <w:r w:rsidRPr="005D078D">
        <w:rPr>
          <w:sz w:val="20"/>
          <w:szCs w:val="20"/>
        </w:rPr>
        <w:t xml:space="preserve"> at </w:t>
      </w:r>
      <w:proofErr w:type="spellStart"/>
      <w:r w:rsidRPr="005D078D">
        <w:rPr>
          <w:sz w:val="20"/>
          <w:szCs w:val="20"/>
        </w:rPr>
        <w:t>least</w:t>
      </w:r>
      <w:proofErr w:type="spellEnd"/>
      <w:r w:rsidRPr="005D078D">
        <w:rPr>
          <w:sz w:val="20"/>
          <w:szCs w:val="20"/>
        </w:rPr>
        <w:t xml:space="preserve"> </w:t>
      </w:r>
      <w:proofErr w:type="spellStart"/>
      <w:r w:rsidRPr="005D078D">
        <w:rPr>
          <w:sz w:val="20"/>
          <w:szCs w:val="20"/>
        </w:rPr>
        <w:t>a</w:t>
      </w:r>
      <w:r w:rsidR="00D815E5" w:rsidRPr="005D078D">
        <w:rPr>
          <w:sz w:val="20"/>
          <w:szCs w:val="20"/>
        </w:rPr>
        <w:t>dd</w:t>
      </w:r>
      <w:proofErr w:type="spellEnd"/>
      <w:r w:rsidR="00D815E5" w:rsidRPr="005D078D">
        <w:rPr>
          <w:sz w:val="20"/>
          <w:szCs w:val="20"/>
        </w:rPr>
        <w:t xml:space="preserve"> FG 25-16 as </w:t>
      </w:r>
      <w:proofErr w:type="spellStart"/>
      <w:r w:rsidR="00D815E5" w:rsidRPr="005D078D">
        <w:rPr>
          <w:sz w:val="20"/>
          <w:szCs w:val="20"/>
        </w:rPr>
        <w:t>pre-requisit</w:t>
      </w:r>
      <w:r w:rsidRPr="005D078D">
        <w:rPr>
          <w:sz w:val="20"/>
          <w:szCs w:val="20"/>
        </w:rPr>
        <w:t>e</w:t>
      </w:r>
      <w:proofErr w:type="spellEnd"/>
      <w:r w:rsidRPr="005D078D">
        <w:rPr>
          <w:sz w:val="20"/>
          <w:szCs w:val="20"/>
        </w:rPr>
        <w:t xml:space="preserve">. It is </w:t>
      </w:r>
      <w:proofErr w:type="spellStart"/>
      <w:r w:rsidRPr="005D078D">
        <w:rPr>
          <w:sz w:val="20"/>
          <w:szCs w:val="20"/>
        </w:rPr>
        <w:t>not</w:t>
      </w:r>
      <w:proofErr w:type="spellEnd"/>
      <w:r w:rsidRPr="005D078D">
        <w:rPr>
          <w:sz w:val="20"/>
          <w:szCs w:val="20"/>
        </w:rPr>
        <w:t xml:space="preserve"> </w:t>
      </w:r>
      <w:proofErr w:type="spellStart"/>
      <w:r w:rsidRPr="005D078D">
        <w:rPr>
          <w:sz w:val="20"/>
          <w:szCs w:val="20"/>
        </w:rPr>
        <w:t>reasonable</w:t>
      </w:r>
      <w:proofErr w:type="spellEnd"/>
      <w:r w:rsidRPr="005D078D">
        <w:rPr>
          <w:sz w:val="20"/>
          <w:szCs w:val="20"/>
        </w:rPr>
        <w:t xml:space="preserve"> to </w:t>
      </w:r>
      <w:proofErr w:type="spellStart"/>
      <w:r w:rsidRPr="005D078D">
        <w:rPr>
          <w:sz w:val="20"/>
          <w:szCs w:val="20"/>
        </w:rPr>
        <w:t>assume</w:t>
      </w:r>
      <w:proofErr w:type="spellEnd"/>
      <w:r w:rsidRPr="005D078D">
        <w:rPr>
          <w:sz w:val="20"/>
          <w:szCs w:val="20"/>
        </w:rPr>
        <w:t xml:space="preserve"> a UE </w:t>
      </w:r>
      <w:proofErr w:type="spellStart"/>
      <w:r w:rsidRPr="005D078D">
        <w:rPr>
          <w:sz w:val="20"/>
          <w:szCs w:val="20"/>
        </w:rPr>
        <w:t>would</w:t>
      </w:r>
      <w:proofErr w:type="spellEnd"/>
      <w:r w:rsidRPr="005D078D">
        <w:rPr>
          <w:sz w:val="20"/>
          <w:szCs w:val="20"/>
        </w:rPr>
        <w:t xml:space="preserve"> </w:t>
      </w:r>
      <w:proofErr w:type="spellStart"/>
      <w:r w:rsidR="00FE5AA8" w:rsidRPr="005D078D">
        <w:rPr>
          <w:sz w:val="20"/>
          <w:szCs w:val="20"/>
        </w:rPr>
        <w:t>be</w:t>
      </w:r>
      <w:proofErr w:type="spellEnd"/>
      <w:r w:rsidR="00FE5AA8" w:rsidRPr="005D078D">
        <w:rPr>
          <w:sz w:val="20"/>
          <w:szCs w:val="20"/>
        </w:rPr>
        <w:t xml:space="preserve"> </w:t>
      </w:r>
      <w:proofErr w:type="spellStart"/>
      <w:r w:rsidR="00FE5AA8" w:rsidRPr="005D078D">
        <w:rPr>
          <w:sz w:val="20"/>
          <w:szCs w:val="20"/>
        </w:rPr>
        <w:t>able</w:t>
      </w:r>
      <w:proofErr w:type="spellEnd"/>
      <w:r w:rsidR="00FE5AA8" w:rsidRPr="005D078D">
        <w:rPr>
          <w:sz w:val="20"/>
          <w:szCs w:val="20"/>
        </w:rPr>
        <w:t xml:space="preserve"> to </w:t>
      </w:r>
      <w:proofErr w:type="spellStart"/>
      <w:r w:rsidR="00034A54" w:rsidRPr="005D078D">
        <w:rPr>
          <w:sz w:val="20"/>
          <w:szCs w:val="20"/>
        </w:rPr>
        <w:t>do</w:t>
      </w:r>
      <w:proofErr w:type="spellEnd"/>
      <w:r w:rsidR="00034A54" w:rsidRPr="005D078D">
        <w:rPr>
          <w:sz w:val="20"/>
          <w:szCs w:val="20"/>
        </w:rPr>
        <w:t xml:space="preserve"> </w:t>
      </w:r>
      <w:proofErr w:type="spellStart"/>
      <w:r w:rsidR="00034A54" w:rsidRPr="005D078D">
        <w:rPr>
          <w:sz w:val="20"/>
          <w:szCs w:val="20"/>
        </w:rPr>
        <w:t>multiplex</w:t>
      </w:r>
      <w:proofErr w:type="spellEnd"/>
      <w:r w:rsidR="00034A54" w:rsidRPr="005D078D">
        <w:rPr>
          <w:sz w:val="20"/>
          <w:szCs w:val="20"/>
        </w:rPr>
        <w:t xml:space="preserve"> HARQ-ACK of </w:t>
      </w:r>
      <w:proofErr w:type="spellStart"/>
      <w:r w:rsidR="00034A54" w:rsidRPr="005D078D">
        <w:rPr>
          <w:sz w:val="20"/>
          <w:szCs w:val="20"/>
        </w:rPr>
        <w:t>different</w:t>
      </w:r>
      <w:proofErr w:type="spellEnd"/>
      <w:r w:rsidR="00034A54" w:rsidRPr="005D078D">
        <w:rPr>
          <w:sz w:val="20"/>
          <w:szCs w:val="20"/>
        </w:rPr>
        <w:t xml:space="preserve"> </w:t>
      </w:r>
      <w:proofErr w:type="spellStart"/>
      <w:r w:rsidR="00034A54" w:rsidRPr="005D078D">
        <w:rPr>
          <w:sz w:val="20"/>
          <w:szCs w:val="20"/>
        </w:rPr>
        <w:t>priorities</w:t>
      </w:r>
      <w:proofErr w:type="spellEnd"/>
      <w:r w:rsidR="00034A54" w:rsidRPr="005D078D">
        <w:rPr>
          <w:sz w:val="20"/>
          <w:szCs w:val="20"/>
        </w:rPr>
        <w:t xml:space="preserve"> </w:t>
      </w:r>
      <w:proofErr w:type="spellStart"/>
      <w:r w:rsidR="00034A54" w:rsidRPr="005D078D">
        <w:rPr>
          <w:sz w:val="20"/>
          <w:szCs w:val="20"/>
        </w:rPr>
        <w:t>only</w:t>
      </w:r>
      <w:proofErr w:type="spellEnd"/>
      <w:r w:rsidR="00034A54" w:rsidRPr="005D078D">
        <w:rPr>
          <w:sz w:val="20"/>
          <w:szCs w:val="20"/>
        </w:rPr>
        <w:t xml:space="preserve"> </w:t>
      </w:r>
      <w:proofErr w:type="spellStart"/>
      <w:r w:rsidR="00034A54" w:rsidRPr="005D078D">
        <w:rPr>
          <w:sz w:val="20"/>
          <w:szCs w:val="20"/>
        </w:rPr>
        <w:t>when</w:t>
      </w:r>
      <w:proofErr w:type="spellEnd"/>
      <w:r w:rsidR="00034A54" w:rsidRPr="005D078D">
        <w:rPr>
          <w:sz w:val="20"/>
          <w:szCs w:val="20"/>
        </w:rPr>
        <w:t xml:space="preserve"> </w:t>
      </w:r>
      <w:proofErr w:type="spellStart"/>
      <w:r w:rsidR="00FE5AA8" w:rsidRPr="005D078D">
        <w:rPr>
          <w:sz w:val="20"/>
          <w:szCs w:val="20"/>
        </w:rPr>
        <w:t>piggyback</w:t>
      </w:r>
      <w:r w:rsidR="00034A54" w:rsidRPr="005D078D">
        <w:rPr>
          <w:sz w:val="20"/>
          <w:szCs w:val="20"/>
        </w:rPr>
        <w:t>ing</w:t>
      </w:r>
      <w:proofErr w:type="spellEnd"/>
      <w:r w:rsidR="00034A54" w:rsidRPr="005D078D">
        <w:rPr>
          <w:sz w:val="20"/>
          <w:szCs w:val="20"/>
        </w:rPr>
        <w:t xml:space="preserve"> </w:t>
      </w:r>
      <w:r w:rsidR="00FE5AA8" w:rsidRPr="005D078D">
        <w:rPr>
          <w:sz w:val="20"/>
          <w:szCs w:val="20"/>
        </w:rPr>
        <w:t xml:space="preserve">on PUSCH </w:t>
      </w:r>
      <w:proofErr w:type="spellStart"/>
      <w:r w:rsidR="00FE5AA8" w:rsidRPr="005D078D">
        <w:rPr>
          <w:sz w:val="20"/>
          <w:szCs w:val="20"/>
        </w:rPr>
        <w:t>but</w:t>
      </w:r>
      <w:proofErr w:type="spellEnd"/>
      <w:r w:rsidR="00FE5AA8" w:rsidRPr="005D078D">
        <w:rPr>
          <w:sz w:val="20"/>
          <w:szCs w:val="20"/>
        </w:rPr>
        <w:t xml:space="preserve"> </w:t>
      </w:r>
      <w:proofErr w:type="spellStart"/>
      <w:r w:rsidR="00FE5AA8" w:rsidRPr="005D078D">
        <w:rPr>
          <w:sz w:val="20"/>
          <w:szCs w:val="20"/>
        </w:rPr>
        <w:t>would</w:t>
      </w:r>
      <w:proofErr w:type="spellEnd"/>
      <w:r w:rsidR="00FE5AA8" w:rsidRPr="005D078D">
        <w:rPr>
          <w:sz w:val="20"/>
          <w:szCs w:val="20"/>
        </w:rPr>
        <w:t xml:space="preserve"> </w:t>
      </w:r>
      <w:proofErr w:type="spellStart"/>
      <w:r w:rsidR="00FE5AA8" w:rsidRPr="005D078D">
        <w:rPr>
          <w:sz w:val="20"/>
          <w:szCs w:val="20"/>
        </w:rPr>
        <w:t>be</w:t>
      </w:r>
      <w:proofErr w:type="spellEnd"/>
      <w:r w:rsidR="00FE5AA8" w:rsidRPr="005D078D">
        <w:rPr>
          <w:sz w:val="20"/>
          <w:szCs w:val="20"/>
        </w:rPr>
        <w:t xml:space="preserve"> </w:t>
      </w:r>
      <w:proofErr w:type="spellStart"/>
      <w:r w:rsidR="00FE5AA8" w:rsidRPr="005D078D">
        <w:rPr>
          <w:sz w:val="20"/>
          <w:szCs w:val="20"/>
        </w:rPr>
        <w:t>unable</w:t>
      </w:r>
      <w:proofErr w:type="spellEnd"/>
      <w:r w:rsidR="00FE5AA8" w:rsidRPr="005D078D">
        <w:rPr>
          <w:sz w:val="20"/>
          <w:szCs w:val="20"/>
        </w:rPr>
        <w:t xml:space="preserve"> </w:t>
      </w:r>
      <w:r w:rsidR="00034A54" w:rsidRPr="005D078D">
        <w:rPr>
          <w:sz w:val="20"/>
          <w:szCs w:val="20"/>
        </w:rPr>
        <w:t xml:space="preserve">to </w:t>
      </w:r>
      <w:proofErr w:type="spellStart"/>
      <w:r w:rsidR="005D078D" w:rsidRPr="005D078D">
        <w:rPr>
          <w:sz w:val="20"/>
          <w:szCs w:val="20"/>
        </w:rPr>
        <w:t>do</w:t>
      </w:r>
      <w:proofErr w:type="spellEnd"/>
      <w:r w:rsidR="005D078D" w:rsidRPr="005D078D">
        <w:rPr>
          <w:sz w:val="20"/>
          <w:szCs w:val="20"/>
        </w:rPr>
        <w:t xml:space="preserve"> </w:t>
      </w:r>
      <w:proofErr w:type="spellStart"/>
      <w:r w:rsidR="005D078D" w:rsidRPr="005D078D">
        <w:rPr>
          <w:sz w:val="20"/>
          <w:szCs w:val="20"/>
        </w:rPr>
        <w:t>the</w:t>
      </w:r>
      <w:proofErr w:type="spellEnd"/>
      <w:r w:rsidR="005D078D" w:rsidRPr="005D078D">
        <w:rPr>
          <w:sz w:val="20"/>
          <w:szCs w:val="20"/>
        </w:rPr>
        <w:t xml:space="preserve"> </w:t>
      </w:r>
      <w:proofErr w:type="spellStart"/>
      <w:r w:rsidR="005D078D" w:rsidRPr="005D078D">
        <w:rPr>
          <w:sz w:val="20"/>
          <w:szCs w:val="20"/>
        </w:rPr>
        <w:t>same</w:t>
      </w:r>
      <w:proofErr w:type="spellEnd"/>
      <w:r w:rsidR="005D078D" w:rsidRPr="005D078D">
        <w:rPr>
          <w:sz w:val="20"/>
          <w:szCs w:val="20"/>
        </w:rPr>
        <w:t xml:space="preserve"> </w:t>
      </w:r>
      <w:proofErr w:type="spellStart"/>
      <w:r w:rsidR="005D078D" w:rsidRPr="005D078D">
        <w:rPr>
          <w:sz w:val="20"/>
          <w:szCs w:val="20"/>
        </w:rPr>
        <w:t>with</w:t>
      </w:r>
      <w:proofErr w:type="spellEnd"/>
      <w:r w:rsidR="005D078D" w:rsidRPr="005D078D">
        <w:rPr>
          <w:sz w:val="20"/>
          <w:szCs w:val="20"/>
        </w:rPr>
        <w:t xml:space="preserve"> PUCCH. </w:t>
      </w:r>
    </w:p>
    <w:p w14:paraId="5EEBE4CF" w14:textId="77777777" w:rsidR="004A6F35" w:rsidRPr="005D078D" w:rsidRDefault="004A6F35" w:rsidP="007A2D5B">
      <w:pPr>
        <w:pStyle w:val="ListParagraph"/>
        <w:numPr>
          <w:ilvl w:val="0"/>
          <w:numId w:val="31"/>
        </w:numPr>
        <w:rPr>
          <w:sz w:val="20"/>
          <w:szCs w:val="20"/>
        </w:rPr>
      </w:pPr>
    </w:p>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581F6805" w:rsidR="001337A5" w:rsidRDefault="006C27C9" w:rsidP="001F201D">
      <w:r>
        <w:t xml:space="preserve">In this contribution we have presented our views on UE features for </w:t>
      </w:r>
      <w:r w:rsidR="00E937E6" w:rsidRPr="00E937E6">
        <w:t xml:space="preserve">enhanced IIoT and </w:t>
      </w:r>
      <w:proofErr w:type="spellStart"/>
      <w:r w:rsidR="00E937E6" w:rsidRPr="00E937E6">
        <w:t>and</w:t>
      </w:r>
      <w:proofErr w:type="spellEnd"/>
      <w:r w:rsidR="00E937E6" w:rsidRPr="00E937E6">
        <w:t xml:space="preserve"> URLLC</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6185D91B"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6E6BEFE" w14:textId="09D8EF34" w:rsidR="00B865BB" w:rsidRPr="00B865BB" w:rsidRDefault="00B865BB" w:rsidP="00B865BB">
      <w:pPr>
        <w:pStyle w:val="Heading1"/>
        <w:numPr>
          <w:ilvl w:val="0"/>
          <w:numId w:val="0"/>
        </w:numPr>
      </w:pPr>
      <w:r>
        <w:lastRenderedPageBreak/>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93598" w:rsidRPr="00F93598" w14:paraId="15C9F49E"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1C1F1121" w14:textId="77777777" w:rsidR="00F93598" w:rsidRPr="00F93598" w:rsidRDefault="00F93598" w:rsidP="00F93598">
            <w:pPr>
              <w:pStyle w:val="TAH"/>
              <w:rPr>
                <w:rFonts w:cs="Arial"/>
                <w:szCs w:val="18"/>
              </w:rPr>
            </w:pPr>
            <w:r w:rsidRPr="00F93598">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EE0E33F" w14:textId="77777777" w:rsidR="00F93598" w:rsidRPr="00F93598" w:rsidRDefault="00F93598" w:rsidP="00F93598">
            <w:pPr>
              <w:pStyle w:val="TAH"/>
              <w:rPr>
                <w:rFonts w:cs="Arial"/>
                <w:szCs w:val="18"/>
              </w:rPr>
            </w:pPr>
            <w:r w:rsidRPr="00F93598">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7AD3EF" w14:textId="77777777" w:rsidR="00F93598" w:rsidRPr="00F93598" w:rsidRDefault="00F93598" w:rsidP="00F93598">
            <w:pPr>
              <w:pStyle w:val="TAH"/>
              <w:rPr>
                <w:rFonts w:cs="Arial"/>
                <w:szCs w:val="18"/>
              </w:rPr>
            </w:pPr>
            <w:r w:rsidRPr="00F93598">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7214EF7" w14:textId="77777777" w:rsidR="00F93598" w:rsidRPr="00F93598" w:rsidRDefault="00F93598" w:rsidP="00F93598">
            <w:pPr>
              <w:pStyle w:val="TAH"/>
              <w:rPr>
                <w:rFonts w:cs="Arial"/>
                <w:szCs w:val="18"/>
              </w:rPr>
            </w:pPr>
            <w:r w:rsidRPr="00F93598">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3DF3D17" w14:textId="77777777" w:rsidR="00F93598" w:rsidRPr="00F93598" w:rsidRDefault="00F93598" w:rsidP="00F93598">
            <w:pPr>
              <w:pStyle w:val="TAH"/>
              <w:rPr>
                <w:rFonts w:cs="Arial"/>
                <w:szCs w:val="18"/>
              </w:rPr>
            </w:pPr>
            <w:r w:rsidRPr="00F93598">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6374949" w14:textId="77777777" w:rsidR="00F93598" w:rsidRPr="00F93598" w:rsidRDefault="00F93598" w:rsidP="00F93598">
            <w:pPr>
              <w:pStyle w:val="TAH"/>
              <w:rPr>
                <w:rFonts w:cs="Arial"/>
                <w:szCs w:val="18"/>
              </w:rPr>
            </w:pPr>
            <w:r w:rsidRPr="00F93598">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2035C9F" w14:textId="77777777" w:rsidR="00F93598" w:rsidRPr="00F93598" w:rsidRDefault="00F93598" w:rsidP="00F93598">
            <w:pPr>
              <w:pStyle w:val="TAH"/>
              <w:rPr>
                <w:rFonts w:cs="Arial"/>
                <w:szCs w:val="18"/>
              </w:rPr>
            </w:pPr>
            <w:r w:rsidRPr="00F93598">
              <w:rPr>
                <w:rFonts w:eastAsia="Gulim" w:cs="Arial"/>
                <w:color w:val="000000" w:themeColor="text1"/>
                <w:szCs w:val="18"/>
              </w:rPr>
              <w:t xml:space="preserve">Applicable to </w:t>
            </w:r>
            <w:r w:rsidRPr="00F93598">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6051735" w14:textId="77777777" w:rsidR="00F93598" w:rsidRPr="00F93598" w:rsidRDefault="00F93598" w:rsidP="00F93598">
            <w:pPr>
              <w:pStyle w:val="TAN"/>
              <w:ind w:left="0" w:firstLine="0"/>
              <w:rPr>
                <w:rFonts w:cs="Arial"/>
                <w:b/>
                <w:szCs w:val="18"/>
                <w:lang w:eastAsia="ja-JP"/>
              </w:rPr>
            </w:pPr>
            <w:r w:rsidRPr="00F93598">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C57FEC1" w14:textId="77777777" w:rsidR="00F93598" w:rsidRPr="00F93598" w:rsidRDefault="00F93598" w:rsidP="00F93598">
            <w:pPr>
              <w:pStyle w:val="TAN"/>
              <w:ind w:left="0" w:firstLine="0"/>
              <w:rPr>
                <w:rFonts w:cs="Arial"/>
                <w:b/>
                <w:szCs w:val="18"/>
                <w:lang w:eastAsia="ja-JP"/>
              </w:rPr>
            </w:pPr>
            <w:r w:rsidRPr="00F93598">
              <w:rPr>
                <w:rFonts w:cs="Arial"/>
                <w:b/>
                <w:szCs w:val="18"/>
                <w:lang w:eastAsia="ja-JP"/>
              </w:rPr>
              <w:t>Type</w:t>
            </w:r>
          </w:p>
          <w:p w14:paraId="36D51C4A" w14:textId="77777777" w:rsidR="00F93598" w:rsidRPr="00F93598" w:rsidRDefault="00F93598" w:rsidP="00F93598">
            <w:pPr>
              <w:pStyle w:val="TAN"/>
              <w:ind w:left="0" w:firstLine="0"/>
              <w:rPr>
                <w:rFonts w:cs="Arial"/>
                <w:b/>
                <w:szCs w:val="18"/>
                <w:lang w:eastAsia="ja-JP"/>
              </w:rPr>
            </w:pPr>
            <w:r w:rsidRPr="00F93598">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8AB051F" w14:textId="77777777" w:rsidR="00F93598" w:rsidRPr="00F93598" w:rsidRDefault="00F93598" w:rsidP="00F93598">
            <w:pPr>
              <w:pStyle w:val="TAH"/>
              <w:rPr>
                <w:rFonts w:cs="Arial"/>
                <w:szCs w:val="18"/>
              </w:rPr>
            </w:pPr>
            <w:r w:rsidRPr="00F93598">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F03F9E" w14:textId="77777777" w:rsidR="00F93598" w:rsidRPr="00F93598" w:rsidRDefault="00F93598" w:rsidP="00F93598">
            <w:pPr>
              <w:pStyle w:val="TAH"/>
              <w:rPr>
                <w:rFonts w:cs="Arial"/>
                <w:szCs w:val="18"/>
              </w:rPr>
            </w:pPr>
            <w:r w:rsidRPr="00F93598">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2C56391" w14:textId="77777777" w:rsidR="00F93598" w:rsidRPr="00F93598" w:rsidRDefault="00F93598" w:rsidP="00F93598">
            <w:pPr>
              <w:pStyle w:val="TAH"/>
              <w:rPr>
                <w:rFonts w:cs="Arial"/>
                <w:szCs w:val="18"/>
              </w:rPr>
            </w:pPr>
            <w:r w:rsidRPr="00F93598">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989A358" w14:textId="77777777" w:rsidR="00F93598" w:rsidRPr="00F93598" w:rsidRDefault="00F93598" w:rsidP="00F93598">
            <w:pPr>
              <w:pStyle w:val="TAH"/>
              <w:rPr>
                <w:rFonts w:cs="Arial"/>
                <w:szCs w:val="18"/>
              </w:rPr>
            </w:pPr>
            <w:r w:rsidRPr="00F93598">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04C2F93" w14:textId="77777777" w:rsidR="00F93598" w:rsidRPr="00F93598" w:rsidRDefault="00F93598" w:rsidP="00F93598">
            <w:pPr>
              <w:pStyle w:val="TAH"/>
              <w:rPr>
                <w:rFonts w:cs="Arial"/>
                <w:szCs w:val="18"/>
              </w:rPr>
            </w:pPr>
            <w:r w:rsidRPr="00F93598">
              <w:rPr>
                <w:rFonts w:cs="Arial"/>
                <w:szCs w:val="18"/>
              </w:rPr>
              <w:t>Mandatory/Optional</w:t>
            </w:r>
          </w:p>
        </w:tc>
      </w:tr>
      <w:tr w:rsidR="00F93598" w:rsidRPr="00F93598" w14:paraId="0A5803AD"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7FBA1F8C" w14:textId="77777777" w:rsidR="00F93598" w:rsidRPr="00F93598" w:rsidRDefault="00F93598" w:rsidP="00F93598">
            <w:pPr>
              <w:pStyle w:val="TAL"/>
              <w:rPr>
                <w:rFonts w:cs="Arial"/>
                <w:szCs w:val="18"/>
                <w:lang w:eastAsia="ja-JP"/>
              </w:rPr>
            </w:pPr>
            <w:r w:rsidRPr="00F93598">
              <w:rPr>
                <w:rFonts w:cs="Arial"/>
                <w:szCs w:val="18"/>
                <w:lang w:eastAsia="ja-JP"/>
              </w:rPr>
              <w:t xml:space="preserve"> 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2592902" w14:textId="77777777" w:rsidR="00F93598" w:rsidRPr="00F93598" w:rsidRDefault="00F93598" w:rsidP="00F93598">
            <w:pPr>
              <w:pStyle w:val="TAL"/>
              <w:rPr>
                <w:rFonts w:cs="Arial"/>
                <w:szCs w:val="18"/>
                <w:lang w:eastAsia="ja-JP"/>
              </w:rPr>
            </w:pPr>
            <w:r w:rsidRPr="00F93598">
              <w:rPr>
                <w:rFonts w:cs="Arial"/>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518701F9" w14:textId="77777777" w:rsidR="00F93598" w:rsidRPr="00F93598" w:rsidRDefault="00F93598" w:rsidP="00F93598">
            <w:pPr>
              <w:pStyle w:val="TAL"/>
              <w:rPr>
                <w:rFonts w:cs="Arial"/>
                <w:szCs w:val="18"/>
                <w:lang w:eastAsia="zh-CN"/>
              </w:rPr>
            </w:pPr>
            <w:r w:rsidRPr="00F93598">
              <w:rPr>
                <w:rFonts w:cs="Arial"/>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43639BE7" w14:textId="77777777" w:rsidR="00F93598" w:rsidRPr="00F93598" w:rsidRDefault="00F93598" w:rsidP="00F93598">
            <w:pPr>
              <w:pStyle w:val="TAL"/>
              <w:ind w:left="267" w:hanging="267"/>
              <w:rPr>
                <w:rFonts w:cs="Arial"/>
                <w:szCs w:val="18"/>
              </w:rPr>
            </w:pPr>
            <w:r w:rsidRPr="00F93598">
              <w:rPr>
                <w:rFonts w:cs="Arial"/>
                <w:szCs w:val="18"/>
              </w:rPr>
              <w:t>1.</w:t>
            </w:r>
            <w:r w:rsidRPr="00F93598">
              <w:rPr>
                <w:rFonts w:cs="Arial"/>
                <w:szCs w:val="18"/>
              </w:rPr>
              <w:tab/>
            </w:r>
            <w:proofErr w:type="spellStart"/>
            <w:r w:rsidRPr="00F93598">
              <w:rPr>
                <w:rFonts w:cs="Arial"/>
                <w:szCs w:val="18"/>
              </w:rPr>
              <w:t>Idenfify</w:t>
            </w:r>
            <w:proofErr w:type="spellEnd"/>
            <w:r w:rsidRPr="00F93598">
              <w:rPr>
                <w:rFonts w:cs="Arial"/>
                <w:szCs w:val="18"/>
              </w:rPr>
              <w:t xml:space="preserve"> HARQ-ACK bits of active SPS configurations for deferral in the initial PUCCH slot</w:t>
            </w:r>
          </w:p>
          <w:p w14:paraId="5F60BCB7" w14:textId="77777777" w:rsidR="00F93598" w:rsidRPr="00F93598" w:rsidRDefault="00F93598" w:rsidP="00F93598">
            <w:pPr>
              <w:pStyle w:val="TAL"/>
              <w:ind w:left="267" w:hanging="267"/>
              <w:rPr>
                <w:rFonts w:cs="Arial"/>
                <w:szCs w:val="18"/>
              </w:rPr>
            </w:pPr>
            <w:r w:rsidRPr="00F93598">
              <w:rPr>
                <w:rFonts w:cs="Arial"/>
                <w:szCs w:val="18"/>
              </w:rPr>
              <w:t>2.</w:t>
            </w:r>
            <w:r w:rsidRPr="00F93598">
              <w:rPr>
                <w:rFonts w:cs="Arial"/>
                <w:szCs w:val="18"/>
              </w:rPr>
              <w:tab/>
              <w:t>Determination of the target PUCCH slot for SPS HARQ-ACK deferral</w:t>
            </w:r>
          </w:p>
          <w:p w14:paraId="1D34A37B" w14:textId="77777777" w:rsidR="00F93598" w:rsidRPr="00F93598" w:rsidRDefault="00F93598" w:rsidP="00F93598">
            <w:pPr>
              <w:pStyle w:val="TAL"/>
              <w:ind w:left="267" w:hanging="267"/>
              <w:rPr>
                <w:rFonts w:cs="Arial"/>
                <w:szCs w:val="18"/>
              </w:rPr>
            </w:pPr>
            <w:r w:rsidRPr="00F93598">
              <w:rPr>
                <w:rFonts w:cs="Arial"/>
                <w:szCs w:val="18"/>
              </w:rPr>
              <w:t>3. Multiplexing and transmission of deferred SPS HARQ-ACK information in the target PUCCH slot</w:t>
            </w:r>
          </w:p>
        </w:tc>
        <w:tc>
          <w:tcPr>
            <w:tcW w:w="1277" w:type="dxa"/>
            <w:tcBorders>
              <w:top w:val="single" w:sz="4" w:space="0" w:color="auto"/>
              <w:left w:val="single" w:sz="4" w:space="0" w:color="auto"/>
              <w:bottom w:val="single" w:sz="4" w:space="0" w:color="auto"/>
              <w:right w:val="single" w:sz="4" w:space="0" w:color="auto"/>
            </w:tcBorders>
            <w:hideMark/>
          </w:tcPr>
          <w:p w14:paraId="077067D9" w14:textId="77777777" w:rsidR="00F93598" w:rsidRPr="00F93598" w:rsidRDefault="00F93598" w:rsidP="00F93598">
            <w:pPr>
              <w:pStyle w:val="TAL"/>
              <w:rPr>
                <w:rFonts w:eastAsia="MS Mincho" w:cs="Arial"/>
                <w:szCs w:val="18"/>
                <w:highlight w:val="yellow"/>
                <w:lang w:eastAsia="ja-JP"/>
              </w:rPr>
            </w:pPr>
            <w:r w:rsidRPr="00F93598">
              <w:rPr>
                <w:rFonts w:cs="Arial"/>
                <w:szCs w:val="18"/>
              </w:rPr>
              <w:t>5-18</w:t>
            </w:r>
          </w:p>
        </w:tc>
        <w:tc>
          <w:tcPr>
            <w:tcW w:w="858" w:type="dxa"/>
            <w:tcBorders>
              <w:top w:val="single" w:sz="4" w:space="0" w:color="auto"/>
              <w:left w:val="single" w:sz="4" w:space="0" w:color="auto"/>
              <w:bottom w:val="single" w:sz="4" w:space="0" w:color="auto"/>
              <w:right w:val="single" w:sz="4" w:space="0" w:color="auto"/>
            </w:tcBorders>
            <w:hideMark/>
          </w:tcPr>
          <w:p w14:paraId="7E4CB237"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F5DE5A2"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3F6938" w14:textId="77777777" w:rsidR="00F93598" w:rsidRPr="00F93598" w:rsidRDefault="00F93598" w:rsidP="00F93598">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BB45C5E" w14:textId="77777777" w:rsidR="00F93598" w:rsidRPr="00F93598" w:rsidRDefault="00F93598" w:rsidP="00F93598">
            <w:pPr>
              <w:pStyle w:val="TAL"/>
              <w:rPr>
                <w:rFonts w:cs="Arial"/>
                <w:szCs w:val="18"/>
                <w:lang w:eastAsia="zh-CN"/>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1483F84" w14:textId="77777777" w:rsidR="00F93598" w:rsidRPr="00F93598" w:rsidRDefault="00F93598" w:rsidP="00F93598">
            <w:pPr>
              <w:pStyle w:val="TAL"/>
              <w:rPr>
                <w:rFonts w:cs="Arial"/>
                <w:szCs w:val="18"/>
                <w:lang w:eastAsia="ja-JP"/>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BB97BB9" w14:textId="77777777" w:rsidR="00F93598" w:rsidRPr="00F93598" w:rsidRDefault="00F93598" w:rsidP="00F93598">
            <w:pPr>
              <w:pStyle w:val="TAL"/>
              <w:rPr>
                <w:rFonts w:cs="Arial"/>
                <w:szCs w:val="18"/>
                <w:lang w:eastAsia="ja-JP"/>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5CC6111"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CB4A291"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CD62E7" w14:textId="77777777" w:rsidR="00F93598" w:rsidRPr="00F93598" w:rsidRDefault="00F93598" w:rsidP="00F93598">
            <w:pPr>
              <w:pStyle w:val="TAL"/>
              <w:rPr>
                <w:rFonts w:cs="Arial"/>
                <w:szCs w:val="18"/>
                <w:lang w:eastAsia="ja-JP"/>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4E0FFE0E"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6D91A976" w14:textId="77777777" w:rsidR="00F93598" w:rsidRPr="00F93598" w:rsidRDefault="00F93598" w:rsidP="00F93598">
            <w:pPr>
              <w:pStyle w:val="TAL"/>
              <w:rPr>
                <w:rFonts w:cs="Arial"/>
                <w:szCs w:val="18"/>
                <w:lang w:eastAsia="ja-JP"/>
              </w:rPr>
            </w:pPr>
            <w:r w:rsidRPr="00F93598">
              <w:rPr>
                <w:rFonts w:cs="Arial"/>
                <w:szCs w:val="18"/>
                <w:lang w:eastAsia="ja-JP"/>
              </w:rPr>
              <w:t xml:space="preserve"> 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81EF4C1" w14:textId="77777777" w:rsidR="00F93598" w:rsidRPr="00F93598" w:rsidRDefault="00F93598" w:rsidP="00F93598">
            <w:pPr>
              <w:pStyle w:val="TAL"/>
              <w:rPr>
                <w:rFonts w:cs="Arial"/>
                <w:szCs w:val="18"/>
                <w:lang w:eastAsia="ja-JP"/>
              </w:rPr>
            </w:pPr>
            <w:r w:rsidRPr="00F93598">
              <w:rPr>
                <w:rFonts w:cs="Arial"/>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26A03E59" w14:textId="77777777" w:rsidR="00F93598" w:rsidRPr="00F93598" w:rsidRDefault="00F93598" w:rsidP="00F93598">
            <w:pPr>
              <w:pStyle w:val="TAL"/>
              <w:rPr>
                <w:rFonts w:cs="Arial"/>
                <w:szCs w:val="18"/>
                <w:lang w:eastAsia="zh-CN"/>
              </w:rPr>
            </w:pPr>
            <w:r w:rsidRPr="00F93598">
              <w:rPr>
                <w:rFonts w:cs="Arial"/>
              </w:rP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6C849294" w14:textId="77777777" w:rsidR="00F93598" w:rsidRPr="00F93598" w:rsidRDefault="00F93598" w:rsidP="00F93598">
            <w:pPr>
              <w:pStyle w:val="ListParagraph"/>
              <w:autoSpaceDE w:val="0"/>
              <w:autoSpaceDN w:val="0"/>
              <w:adjustRightInd w:val="0"/>
              <w:snapToGrid w:val="0"/>
              <w:spacing w:afterLines="50" w:after="120"/>
              <w:ind w:left="360" w:hanging="360"/>
              <w:jc w:val="both"/>
              <w:rPr>
                <w:rFonts w:ascii="Arial" w:hAnsi="Arial" w:cs="Arial"/>
                <w:sz w:val="18"/>
                <w:szCs w:val="18"/>
              </w:rPr>
            </w:pPr>
            <w:proofErr w:type="spellStart"/>
            <w:r w:rsidRPr="00F93598">
              <w:rPr>
                <w:rFonts w:ascii="Arial" w:hAnsi="Arial" w:cs="Arial"/>
                <w:sz w:val="18"/>
                <w:szCs w:val="18"/>
              </w:rPr>
              <w:t>Repetitions</w:t>
            </w:r>
            <w:proofErr w:type="spellEnd"/>
            <w:r w:rsidRPr="00F93598">
              <w:rPr>
                <w:rFonts w:ascii="Arial" w:hAnsi="Arial" w:cs="Arial"/>
                <w:sz w:val="18"/>
                <w:szCs w:val="18"/>
              </w:rPr>
              <w:t xml:space="preserve"> for PUCCH </w:t>
            </w:r>
            <w:proofErr w:type="spellStart"/>
            <w:r w:rsidRPr="00F93598">
              <w:rPr>
                <w:rFonts w:ascii="Arial" w:hAnsi="Arial" w:cs="Arial"/>
                <w:sz w:val="18"/>
                <w:szCs w:val="18"/>
              </w:rPr>
              <w:t>format</w:t>
            </w:r>
            <w:proofErr w:type="spellEnd"/>
            <w:r w:rsidRPr="00F93598">
              <w:rPr>
                <w:rFonts w:ascii="Arial" w:hAnsi="Arial" w:cs="Arial"/>
                <w:sz w:val="18"/>
                <w:szCs w:val="18"/>
              </w:rPr>
              <w:t xml:space="preserve"> 0 and 2 </w:t>
            </w:r>
            <w:proofErr w:type="spellStart"/>
            <w:r w:rsidRPr="00F93598">
              <w:rPr>
                <w:rFonts w:ascii="Arial" w:hAnsi="Arial" w:cs="Arial"/>
                <w:sz w:val="18"/>
                <w:szCs w:val="18"/>
              </w:rPr>
              <w:t>over</w:t>
            </w:r>
            <w:proofErr w:type="spellEnd"/>
            <w:r w:rsidRPr="00F93598">
              <w:rPr>
                <w:rFonts w:ascii="Arial" w:hAnsi="Arial" w:cs="Arial"/>
                <w:sz w:val="18"/>
                <w:szCs w:val="18"/>
              </w:rPr>
              <w:t xml:space="preserve"> </w:t>
            </w:r>
            <w:proofErr w:type="spellStart"/>
            <w:r w:rsidRPr="00F93598">
              <w:rPr>
                <w:rFonts w:ascii="Arial" w:hAnsi="Arial" w:cs="Arial"/>
                <w:sz w:val="18"/>
                <w:szCs w:val="18"/>
              </w:rPr>
              <w:t>multiple</w:t>
            </w:r>
            <w:proofErr w:type="spellEnd"/>
            <w:r w:rsidRPr="00F93598">
              <w:rPr>
                <w:rFonts w:ascii="Arial" w:hAnsi="Arial" w:cs="Arial"/>
                <w:sz w:val="18"/>
                <w:szCs w:val="18"/>
              </w:rPr>
              <w:t xml:space="preserve"> </w:t>
            </w:r>
            <w:proofErr w:type="spellStart"/>
            <w:r w:rsidRPr="00F93598">
              <w:rPr>
                <w:rFonts w:ascii="Arial" w:hAnsi="Arial" w:cs="Arial"/>
                <w:sz w:val="18"/>
                <w:szCs w:val="18"/>
              </w:rPr>
              <w:t>slots</w:t>
            </w:r>
            <w:proofErr w:type="spellEnd"/>
            <w:r w:rsidRPr="00F93598">
              <w:rPr>
                <w:rFonts w:ascii="Arial" w:hAnsi="Arial" w:cs="Arial"/>
                <w:sz w:val="18"/>
                <w:szCs w:val="18"/>
              </w:rPr>
              <w:t xml:space="preserve"> </w:t>
            </w:r>
            <w:proofErr w:type="spellStart"/>
            <w:r w:rsidRPr="00F93598">
              <w:rPr>
                <w:rFonts w:ascii="Arial" w:hAnsi="Arial" w:cs="Arial"/>
                <w:sz w:val="18"/>
                <w:szCs w:val="18"/>
              </w:rPr>
              <w:t>with</w:t>
            </w:r>
            <w:proofErr w:type="spellEnd"/>
            <w:r w:rsidRPr="00F93598">
              <w:rPr>
                <w:rFonts w:ascii="Arial" w:hAnsi="Arial" w:cs="Arial"/>
                <w:sz w:val="18"/>
                <w:szCs w:val="18"/>
              </w:rPr>
              <w:t xml:space="preserve"> K = 2, 4, 8</w:t>
            </w:r>
          </w:p>
        </w:tc>
        <w:tc>
          <w:tcPr>
            <w:tcW w:w="1277" w:type="dxa"/>
            <w:tcBorders>
              <w:top w:val="single" w:sz="4" w:space="0" w:color="auto"/>
              <w:left w:val="single" w:sz="4" w:space="0" w:color="auto"/>
              <w:bottom w:val="single" w:sz="4" w:space="0" w:color="auto"/>
              <w:right w:val="single" w:sz="4" w:space="0" w:color="auto"/>
            </w:tcBorders>
            <w:hideMark/>
          </w:tcPr>
          <w:p w14:paraId="34F82516" w14:textId="77777777" w:rsidR="00F93598" w:rsidRPr="00F93598" w:rsidRDefault="00F93598" w:rsidP="00F93598">
            <w:pPr>
              <w:pStyle w:val="TAL"/>
              <w:rPr>
                <w:rFonts w:cs="Arial"/>
                <w:szCs w:val="18"/>
              </w:rPr>
            </w:pPr>
            <w:r w:rsidRPr="00F93598">
              <w:rPr>
                <w:rFonts w:cs="Arial"/>
              </w:rPr>
              <w:t>4-23</w:t>
            </w:r>
          </w:p>
        </w:tc>
        <w:tc>
          <w:tcPr>
            <w:tcW w:w="858" w:type="dxa"/>
            <w:tcBorders>
              <w:top w:val="single" w:sz="4" w:space="0" w:color="auto"/>
              <w:left w:val="single" w:sz="4" w:space="0" w:color="auto"/>
              <w:bottom w:val="single" w:sz="4" w:space="0" w:color="auto"/>
              <w:right w:val="single" w:sz="4" w:space="0" w:color="auto"/>
            </w:tcBorders>
            <w:hideMark/>
          </w:tcPr>
          <w:p w14:paraId="2EB3976F"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C53A04"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4F8A3D"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5771761" w14:textId="77777777" w:rsidR="00F93598" w:rsidRPr="00F93598" w:rsidRDefault="00F93598" w:rsidP="00F93598">
            <w:pPr>
              <w:pStyle w:val="TAL"/>
              <w:rPr>
                <w:rFonts w:cs="Arial"/>
                <w:szCs w:val="18"/>
                <w:lang w:eastAsia="ja-JP"/>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4C8E08B" w14:textId="77777777" w:rsidR="00F93598" w:rsidRPr="00F93598" w:rsidRDefault="00F93598" w:rsidP="00F93598">
            <w:pPr>
              <w:pStyle w:val="TAL"/>
              <w:rPr>
                <w:rFonts w:cs="Arial"/>
                <w:szCs w:val="18"/>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95B1B85" w14:textId="77777777" w:rsidR="00F93598" w:rsidRPr="00F93598" w:rsidRDefault="00F93598" w:rsidP="00F93598">
            <w:pPr>
              <w:pStyle w:val="TAL"/>
              <w:rPr>
                <w:rFonts w:cs="Arial"/>
                <w:szCs w:val="18"/>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173BB43B"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87DF906"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3C740DC"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4F2D9C00"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56923986" w14:textId="77777777" w:rsidR="00F93598" w:rsidRPr="00F93598" w:rsidRDefault="00F93598" w:rsidP="00F93598">
            <w:pPr>
              <w:pStyle w:val="TAL"/>
              <w:rPr>
                <w:rFonts w:cs="Arial"/>
                <w:szCs w:val="18"/>
                <w:lang w:eastAsia="ja-JP"/>
              </w:rPr>
            </w:pPr>
            <w:r w:rsidRPr="00F93598">
              <w:rPr>
                <w:rFonts w:cs="Arial"/>
                <w:szCs w:val="18"/>
                <w:lang w:eastAsia="ja-JP"/>
              </w:rPr>
              <w:t xml:space="preserve"> 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2B5ACBC" w14:textId="77777777" w:rsidR="00F93598" w:rsidRPr="00F93598" w:rsidRDefault="00F93598" w:rsidP="00F93598">
            <w:pPr>
              <w:pStyle w:val="TAL"/>
              <w:rPr>
                <w:rFonts w:cs="Arial"/>
                <w:szCs w:val="18"/>
                <w:lang w:eastAsia="ja-JP"/>
              </w:rPr>
            </w:pPr>
            <w:r w:rsidRPr="00F93598">
              <w:rPr>
                <w:rFonts w:cs="Arial"/>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4EB08715" w14:textId="77777777" w:rsidR="00F93598" w:rsidRPr="00F93598" w:rsidRDefault="00F93598" w:rsidP="00F93598">
            <w:pPr>
              <w:pStyle w:val="TAL"/>
              <w:rPr>
                <w:rFonts w:cs="Arial"/>
                <w:szCs w:val="18"/>
                <w:lang w:eastAsia="zh-CN"/>
              </w:rPr>
            </w:pPr>
            <w:r w:rsidRPr="00F93598">
              <w:rPr>
                <w:rFonts w:eastAsia="Times New Roman" w:cs="Arial"/>
                <w:lang w:eastAsia="ja-JP"/>
              </w:rPr>
              <w:t xml:space="preserve">Repetitions for PUCCH format 0, 1, 2, 3 and 4 over multiple PUCCH </w:t>
            </w:r>
            <w:proofErr w:type="spellStart"/>
            <w:r w:rsidRPr="00F93598">
              <w:rPr>
                <w:rFonts w:eastAsia="Times New Roman" w:cs="Arial"/>
                <w:lang w:eastAsia="ja-JP"/>
              </w:rPr>
              <w:t>subslots</w:t>
            </w:r>
            <w:proofErr w:type="spellEnd"/>
            <w:r w:rsidRPr="00F93598">
              <w:rPr>
                <w:rFonts w:eastAsia="Times New Roman" w:cs="Arial"/>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653B01D9" w14:textId="77777777" w:rsidR="00F93598" w:rsidRPr="00F93598" w:rsidRDefault="00F93598" w:rsidP="00F93598">
            <w:pPr>
              <w:snapToGrid w:val="0"/>
              <w:spacing w:afterLines="50" w:after="120"/>
              <w:contextualSpacing/>
              <w:jc w:val="both"/>
              <w:rPr>
                <w:rFonts w:ascii="Arial" w:hAnsi="Arial" w:cs="Arial"/>
                <w:sz w:val="18"/>
                <w:szCs w:val="18"/>
              </w:rPr>
            </w:pPr>
            <w:r w:rsidRPr="00F93598">
              <w:rPr>
                <w:rFonts w:ascii="Arial" w:eastAsia="Times New Roman" w:hAnsi="Arial" w:cs="Arial"/>
                <w:sz w:val="18"/>
                <w:szCs w:val="18"/>
              </w:rPr>
              <w:t xml:space="preserve">Repetitions for PUCCH format 0, 1, 2, 3 and 4 over multiple PUCCH </w:t>
            </w:r>
            <w:proofErr w:type="spellStart"/>
            <w:r w:rsidRPr="00F93598">
              <w:rPr>
                <w:rFonts w:ascii="Arial" w:eastAsia="Times New Roman" w:hAnsi="Arial" w:cs="Arial"/>
                <w:sz w:val="18"/>
                <w:szCs w:val="18"/>
              </w:rPr>
              <w:t>subslots</w:t>
            </w:r>
            <w:proofErr w:type="spellEnd"/>
            <w:r w:rsidRPr="00F93598">
              <w:rPr>
                <w:rFonts w:ascii="Arial" w:eastAsia="Times New Roman" w:hAnsi="Arial" w:cs="Arial"/>
                <w:sz w:val="18"/>
                <w:szCs w:val="18"/>
              </w:rPr>
              <w:t xml:space="preserve"> with RRC configured repetition factor K = 2, 4, 8</w:t>
            </w:r>
          </w:p>
        </w:tc>
        <w:tc>
          <w:tcPr>
            <w:tcW w:w="1277" w:type="dxa"/>
            <w:tcBorders>
              <w:top w:val="single" w:sz="4" w:space="0" w:color="auto"/>
              <w:left w:val="single" w:sz="4" w:space="0" w:color="auto"/>
              <w:bottom w:val="single" w:sz="4" w:space="0" w:color="auto"/>
              <w:right w:val="single" w:sz="4" w:space="0" w:color="auto"/>
            </w:tcBorders>
            <w:hideMark/>
          </w:tcPr>
          <w:p w14:paraId="23C2DE24" w14:textId="77777777" w:rsidR="00F93598" w:rsidRPr="00F93598" w:rsidRDefault="00F93598" w:rsidP="00F93598">
            <w:pPr>
              <w:pStyle w:val="TAL"/>
              <w:rPr>
                <w:rFonts w:cs="Arial"/>
              </w:rPr>
            </w:pPr>
            <w:r w:rsidRPr="00F93598">
              <w:rPr>
                <w:rFonts w:cs="Arial"/>
              </w:rPr>
              <w:t>4-23</w:t>
            </w:r>
          </w:p>
          <w:p w14:paraId="05D0CBAC" w14:textId="77777777" w:rsidR="00F93598" w:rsidRPr="00F93598" w:rsidRDefault="00F93598" w:rsidP="00F93598">
            <w:pPr>
              <w:pStyle w:val="TAL"/>
              <w:rPr>
                <w:rFonts w:cs="Arial"/>
                <w:szCs w:val="18"/>
              </w:rPr>
            </w:pPr>
            <w:r w:rsidRPr="00F93598">
              <w:rPr>
                <w:rFonts w:cs="Arial"/>
              </w:rPr>
              <w:t>11-3</w:t>
            </w:r>
          </w:p>
        </w:tc>
        <w:tc>
          <w:tcPr>
            <w:tcW w:w="858" w:type="dxa"/>
            <w:tcBorders>
              <w:top w:val="single" w:sz="4" w:space="0" w:color="auto"/>
              <w:left w:val="single" w:sz="4" w:space="0" w:color="auto"/>
              <w:bottom w:val="single" w:sz="4" w:space="0" w:color="auto"/>
              <w:right w:val="single" w:sz="4" w:space="0" w:color="auto"/>
            </w:tcBorders>
            <w:hideMark/>
          </w:tcPr>
          <w:p w14:paraId="362228A0"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77D633B"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54B7DD"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D1E3C34" w14:textId="77777777" w:rsidR="00F93598" w:rsidRPr="00F93598" w:rsidRDefault="00F93598" w:rsidP="00F93598">
            <w:pPr>
              <w:pStyle w:val="TAL"/>
              <w:rPr>
                <w:rFonts w:cs="Arial"/>
                <w:szCs w:val="18"/>
                <w:lang w:eastAsia="ja-JP"/>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BF86319" w14:textId="77777777" w:rsidR="00F93598" w:rsidRPr="00F93598" w:rsidRDefault="00F93598" w:rsidP="00F93598">
            <w:pPr>
              <w:pStyle w:val="TAL"/>
              <w:rPr>
                <w:rFonts w:cs="Arial"/>
                <w:szCs w:val="18"/>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2FE6D88" w14:textId="77777777" w:rsidR="00F93598" w:rsidRPr="00F93598" w:rsidRDefault="00F93598" w:rsidP="00F93598">
            <w:pPr>
              <w:pStyle w:val="TAL"/>
              <w:rPr>
                <w:rFonts w:cs="Arial"/>
                <w:szCs w:val="18"/>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15BCBDC5"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4C8ED5C"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B469E24"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29458E98"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23C68C6F" w14:textId="77777777" w:rsidR="00F93598" w:rsidRPr="00F93598" w:rsidRDefault="00F93598" w:rsidP="00F93598">
            <w:pPr>
              <w:pStyle w:val="TAL"/>
              <w:rPr>
                <w:rFonts w:cs="Arial"/>
                <w:szCs w:val="18"/>
                <w:lang w:eastAsia="ja-JP"/>
              </w:rPr>
            </w:pPr>
            <w:r w:rsidRPr="00F93598">
              <w:rPr>
                <w:rFonts w:cs="Arial"/>
                <w:szCs w:val="18"/>
                <w:lang w:eastAsia="ja-JP"/>
              </w:rPr>
              <w:t xml:space="preserve"> 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3064F66" w14:textId="77777777" w:rsidR="00F93598" w:rsidRPr="00F93598" w:rsidRDefault="00F93598" w:rsidP="00F93598">
            <w:pPr>
              <w:pStyle w:val="TAL"/>
              <w:rPr>
                <w:rFonts w:cs="Arial"/>
                <w:szCs w:val="18"/>
                <w:lang w:eastAsia="ja-JP"/>
              </w:rPr>
            </w:pPr>
            <w:r w:rsidRPr="00F93598">
              <w:rPr>
                <w:rFonts w:cs="Arial"/>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7420C40F" w14:textId="77777777" w:rsidR="00F93598" w:rsidRPr="00F93598" w:rsidRDefault="00F93598" w:rsidP="00F93598">
            <w:pPr>
              <w:pStyle w:val="TAL"/>
              <w:rPr>
                <w:rFonts w:eastAsia="Times New Roman" w:cs="Arial"/>
                <w:lang w:eastAsia="ja-JP"/>
              </w:rPr>
            </w:pPr>
            <w:r w:rsidRPr="00F93598">
              <w:rPr>
                <w:rFonts w:eastAsia="Times New Roman" w:cs="Arial"/>
                <w:lang w:eastAsia="ja-JP"/>
              </w:rPr>
              <w:t xml:space="preserve">Repetitions for PUCCH format 0, 1, 2, 3 and 4 over multiple PUCCH </w:t>
            </w:r>
            <w:proofErr w:type="spellStart"/>
            <w:r w:rsidRPr="00F93598">
              <w:rPr>
                <w:rFonts w:eastAsia="Times New Roman" w:cs="Arial"/>
                <w:lang w:eastAsia="ja-JP"/>
              </w:rPr>
              <w:t>subslots</w:t>
            </w:r>
            <w:proofErr w:type="spellEnd"/>
            <w:r w:rsidRPr="00F93598">
              <w:rPr>
                <w:rFonts w:eastAsia="Times New Roman" w:cs="Arial"/>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280E62A5" w14:textId="77777777" w:rsidR="00F93598" w:rsidRPr="00F93598" w:rsidRDefault="00F93598" w:rsidP="00F93598">
            <w:pPr>
              <w:snapToGrid w:val="0"/>
              <w:spacing w:afterLines="50" w:after="120"/>
              <w:contextualSpacing/>
              <w:jc w:val="both"/>
              <w:rPr>
                <w:rFonts w:ascii="Arial" w:eastAsia="Times New Roman" w:hAnsi="Arial" w:cs="Arial"/>
                <w:sz w:val="18"/>
                <w:szCs w:val="18"/>
              </w:rPr>
            </w:pPr>
            <w:r w:rsidRPr="00F93598">
              <w:rPr>
                <w:rFonts w:ascii="Arial" w:eastAsia="Times New Roman" w:hAnsi="Arial" w:cs="Arial"/>
                <w:sz w:val="18"/>
                <w:szCs w:val="18"/>
              </w:rPr>
              <w:t xml:space="preserve">Repetitions for PUCCH format 0, 1, 2, 3 and 4 over multiple PUCCH </w:t>
            </w:r>
            <w:proofErr w:type="spellStart"/>
            <w:r w:rsidRPr="00F93598">
              <w:rPr>
                <w:rFonts w:ascii="Arial" w:eastAsia="Times New Roman" w:hAnsi="Arial" w:cs="Arial"/>
                <w:sz w:val="18"/>
                <w:szCs w:val="18"/>
              </w:rPr>
              <w:t>subslots</w:t>
            </w:r>
            <w:proofErr w:type="spellEnd"/>
            <w:r w:rsidRPr="00F93598">
              <w:rPr>
                <w:rFonts w:ascii="Arial" w:eastAsia="Times New Roman" w:hAnsi="Arial" w:cs="Arial"/>
                <w:sz w:val="18"/>
                <w:szCs w:val="18"/>
              </w:rPr>
              <w:t xml:space="preserve"> based on dynamic repetition indication. </w:t>
            </w:r>
          </w:p>
        </w:tc>
        <w:tc>
          <w:tcPr>
            <w:tcW w:w="1277" w:type="dxa"/>
            <w:tcBorders>
              <w:top w:val="single" w:sz="4" w:space="0" w:color="auto"/>
              <w:left w:val="single" w:sz="4" w:space="0" w:color="auto"/>
              <w:bottom w:val="single" w:sz="4" w:space="0" w:color="auto"/>
              <w:right w:val="single" w:sz="4" w:space="0" w:color="auto"/>
            </w:tcBorders>
          </w:tcPr>
          <w:p w14:paraId="4AEB1CB2" w14:textId="77777777" w:rsidR="00F93598" w:rsidRPr="00F93598" w:rsidRDefault="00F93598" w:rsidP="00F93598">
            <w:pPr>
              <w:pStyle w:val="TAL"/>
              <w:rPr>
                <w:rFonts w:cs="Arial"/>
              </w:rPr>
            </w:pPr>
            <w:r w:rsidRPr="00F93598">
              <w:rPr>
                <w:rFonts w:cs="Arial"/>
              </w:rPr>
              <w:t>25-3</w:t>
            </w:r>
          </w:p>
          <w:p w14:paraId="38B8C0D1" w14:textId="77777777" w:rsidR="00F93598" w:rsidRPr="00F93598" w:rsidRDefault="00F93598" w:rsidP="00F93598">
            <w:pPr>
              <w:pStyle w:val="TAL"/>
              <w:rPr>
                <w:rFonts w:cs="Arial"/>
              </w:rPr>
            </w:pPr>
            <w:r w:rsidRPr="00F93598">
              <w:rPr>
                <w:rFonts w:cs="Arial"/>
              </w:rPr>
              <w:t>30-</w:t>
            </w:r>
            <w:r w:rsidRPr="00F93598">
              <w:rPr>
                <w:rFonts w:cs="Arial"/>
                <w:highlight w:val="yellow"/>
              </w:rPr>
              <w:t>X</w:t>
            </w:r>
          </w:p>
          <w:p w14:paraId="22C9D7D6" w14:textId="77777777" w:rsidR="00F93598" w:rsidRPr="00F93598" w:rsidRDefault="00F93598" w:rsidP="00F93598">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hideMark/>
          </w:tcPr>
          <w:p w14:paraId="3469F247"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F8056D9"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90A07E"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C69DD90" w14:textId="77777777" w:rsidR="00F93598" w:rsidRPr="00F93598" w:rsidRDefault="00F93598" w:rsidP="00F93598">
            <w:pPr>
              <w:pStyle w:val="TAL"/>
              <w:rPr>
                <w:rFonts w:cs="Arial"/>
                <w:szCs w:val="18"/>
                <w:lang w:eastAsia="ja-JP"/>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465A459" w14:textId="77777777" w:rsidR="00F93598" w:rsidRPr="00F93598" w:rsidRDefault="00F93598" w:rsidP="00F93598">
            <w:pPr>
              <w:pStyle w:val="TAL"/>
              <w:rPr>
                <w:rFonts w:cs="Arial"/>
                <w:szCs w:val="18"/>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A5EA54C" w14:textId="77777777" w:rsidR="00F93598" w:rsidRPr="00F93598" w:rsidRDefault="00F93598" w:rsidP="00F93598">
            <w:pPr>
              <w:pStyle w:val="TAL"/>
              <w:rPr>
                <w:rFonts w:cs="Arial"/>
                <w:szCs w:val="18"/>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BF852F0"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092A479"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BC5CEB"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428B055D"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6C7C3448" w14:textId="77777777" w:rsidR="00F93598" w:rsidRPr="00F93598" w:rsidRDefault="00F93598" w:rsidP="00F93598">
            <w:pPr>
              <w:pStyle w:val="TAL"/>
              <w:rPr>
                <w:rFonts w:cs="Arial"/>
                <w:szCs w:val="18"/>
                <w:lang w:eastAsia="ja-JP"/>
              </w:rPr>
            </w:pPr>
            <w:r w:rsidRPr="00F93598">
              <w:rPr>
                <w:rFonts w:cs="Arial"/>
                <w:szCs w:val="18"/>
                <w:lang w:eastAsia="ja-JP"/>
              </w:rPr>
              <w:t xml:space="preserve"> 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3EEB0E7" w14:textId="77777777" w:rsidR="00F93598" w:rsidRPr="00F93598" w:rsidRDefault="00F93598" w:rsidP="00F93598">
            <w:pPr>
              <w:pStyle w:val="TAL"/>
              <w:rPr>
                <w:rFonts w:cs="Arial"/>
                <w:szCs w:val="18"/>
                <w:lang w:eastAsia="ja-JP"/>
              </w:rPr>
            </w:pPr>
            <w:r w:rsidRPr="00F93598">
              <w:rPr>
                <w:rFonts w:cs="Arial"/>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27058CC6" w14:textId="77777777" w:rsidR="00F93598" w:rsidRPr="00F93598" w:rsidRDefault="00F93598" w:rsidP="00F93598">
            <w:pPr>
              <w:pStyle w:val="TAL"/>
              <w:rPr>
                <w:rFonts w:eastAsia="Times New Roman" w:cs="Arial"/>
                <w:lang w:eastAsia="ja-JP"/>
              </w:rPr>
            </w:pPr>
            <w:r w:rsidRPr="00F93598">
              <w:rPr>
                <w:rFonts w:cs="Arial"/>
              </w:rPr>
              <w:t>One-shot HARQ ACK feedback</w:t>
            </w:r>
            <w:r w:rsidRPr="00F93598">
              <w:rPr>
                <w:rFonts w:eastAsia="Times New Roman" w:cs="Arial"/>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hideMark/>
          </w:tcPr>
          <w:p w14:paraId="1AF64F57" w14:textId="77777777" w:rsidR="00F93598" w:rsidRPr="00F93598" w:rsidRDefault="00F93598" w:rsidP="00F93598">
            <w:pPr>
              <w:pStyle w:val="TAL"/>
              <w:ind w:left="267" w:hanging="267"/>
              <w:rPr>
                <w:rFonts w:eastAsia="Times New Roman" w:cs="Arial"/>
                <w:szCs w:val="18"/>
              </w:rPr>
            </w:pPr>
            <w:r w:rsidRPr="00F93598">
              <w:rPr>
                <w:rFonts w:eastAsia="Times New Roman" w:cs="Arial"/>
                <w:szCs w:val="18"/>
              </w:rPr>
              <w:t>1. Support feedback of type 3 HARQ-ACK codebook, triggered by a DCI 1_2 scheduling a PDSCH</w:t>
            </w:r>
          </w:p>
          <w:p w14:paraId="764E740D" w14:textId="77777777" w:rsidR="00F93598" w:rsidRPr="00F93598" w:rsidRDefault="00F93598" w:rsidP="00F93598">
            <w:pPr>
              <w:pStyle w:val="TAL"/>
              <w:ind w:left="267" w:hanging="267"/>
              <w:rPr>
                <w:rFonts w:eastAsia="Times New Roman" w:cs="Arial"/>
                <w:szCs w:val="18"/>
              </w:rPr>
            </w:pPr>
            <w:r w:rsidRPr="00F93598">
              <w:rPr>
                <w:rFonts w:eastAsia="Times New Roman" w:cs="Arial"/>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tcPr>
          <w:p w14:paraId="3AC70072" w14:textId="77777777" w:rsidR="00F93598" w:rsidRPr="00F93598" w:rsidRDefault="00F93598" w:rsidP="00F93598">
            <w:pPr>
              <w:pStyle w:val="TAL"/>
              <w:rPr>
                <w:rFonts w:cs="Arial"/>
              </w:rPr>
            </w:pPr>
            <w:r w:rsidRPr="00F93598">
              <w:rPr>
                <w:rFonts w:cs="Arial"/>
              </w:rPr>
              <w:t>10-16</w:t>
            </w:r>
          </w:p>
          <w:p w14:paraId="7F68FAA3" w14:textId="77777777" w:rsidR="00F93598" w:rsidRPr="00F93598" w:rsidRDefault="00F93598" w:rsidP="00F93598">
            <w:pPr>
              <w:pStyle w:val="TAL"/>
              <w:rPr>
                <w:rFonts w:cs="Arial"/>
              </w:rPr>
            </w:pPr>
            <w:r w:rsidRPr="00F93598">
              <w:rPr>
                <w:rFonts w:cs="Arial"/>
              </w:rPr>
              <w:t>11-1</w:t>
            </w:r>
          </w:p>
          <w:p w14:paraId="79644EA0" w14:textId="77777777" w:rsidR="00F93598" w:rsidRPr="00F93598" w:rsidRDefault="00F93598" w:rsidP="00F93598">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hideMark/>
          </w:tcPr>
          <w:p w14:paraId="18294371"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20D0E83"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F25D81"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1F9F441" w14:textId="77777777" w:rsidR="00F93598" w:rsidRPr="00F93598" w:rsidRDefault="00F93598" w:rsidP="00F93598">
            <w:pPr>
              <w:pStyle w:val="TAL"/>
              <w:rPr>
                <w:rFonts w:cs="Arial"/>
                <w:szCs w:val="18"/>
                <w:lang w:eastAsia="ja-JP"/>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D1C6304" w14:textId="77777777" w:rsidR="00F93598" w:rsidRPr="00F93598" w:rsidRDefault="00F93598" w:rsidP="00F93598">
            <w:pPr>
              <w:pStyle w:val="TAL"/>
              <w:rPr>
                <w:rFonts w:cs="Arial"/>
                <w:szCs w:val="18"/>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50F5E9A" w14:textId="77777777" w:rsidR="00F93598" w:rsidRPr="00F93598" w:rsidRDefault="00F93598" w:rsidP="00F93598">
            <w:pPr>
              <w:pStyle w:val="TAL"/>
              <w:rPr>
                <w:rFonts w:cs="Arial"/>
                <w:szCs w:val="18"/>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19AD2518"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74D9D2"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D5076E"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7534CD88"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6A59AB1B" w14:textId="77777777" w:rsidR="00F93598" w:rsidRPr="00F93598" w:rsidRDefault="00F93598" w:rsidP="00F93598">
            <w:pPr>
              <w:pStyle w:val="TAL"/>
              <w:rPr>
                <w:rFonts w:cs="Arial"/>
                <w:szCs w:val="18"/>
                <w:lang w:eastAsia="ja-JP"/>
              </w:rPr>
            </w:pPr>
            <w:r w:rsidRPr="00F93598">
              <w:rPr>
                <w:rFonts w:cs="Arial"/>
                <w:szCs w:val="18"/>
                <w:lang w:eastAsia="ja-JP"/>
              </w:rPr>
              <w:t xml:space="preserve"> 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D062159" w14:textId="77777777" w:rsidR="00F93598" w:rsidRPr="00F93598" w:rsidRDefault="00F93598" w:rsidP="00F93598">
            <w:pPr>
              <w:pStyle w:val="TAL"/>
              <w:rPr>
                <w:rFonts w:cs="Arial"/>
                <w:szCs w:val="18"/>
                <w:lang w:eastAsia="ja-JP"/>
              </w:rPr>
            </w:pPr>
            <w:r w:rsidRPr="00F93598">
              <w:rPr>
                <w:rFonts w:cs="Arial"/>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3A1472" w14:textId="77777777" w:rsidR="00F93598" w:rsidRPr="00F93598" w:rsidRDefault="00F93598" w:rsidP="00F93598">
            <w:pPr>
              <w:pStyle w:val="TAL"/>
              <w:rPr>
                <w:rFonts w:eastAsia="Times New Roman" w:cs="Arial"/>
                <w:lang w:eastAsia="ja-JP"/>
              </w:rPr>
            </w:pPr>
            <w:r w:rsidRPr="00F93598">
              <w:rPr>
                <w:rFonts w:cs="Arial"/>
              </w:rPr>
              <w:t>PHY priority handling for one-shot HARQ ACK feedback</w:t>
            </w:r>
            <w:r w:rsidRPr="00F93598">
              <w:rPr>
                <w:rFonts w:eastAsia="Times New Roman" w:cs="Arial"/>
                <w:lang w:eastAsia="ja-JP"/>
              </w:rPr>
              <w:t xml:space="preserve"> </w:t>
            </w:r>
          </w:p>
        </w:tc>
        <w:tc>
          <w:tcPr>
            <w:tcW w:w="6371" w:type="dxa"/>
            <w:tcBorders>
              <w:top w:val="single" w:sz="4" w:space="0" w:color="auto"/>
              <w:left w:val="single" w:sz="4" w:space="0" w:color="auto"/>
              <w:bottom w:val="single" w:sz="4" w:space="0" w:color="auto"/>
              <w:right w:val="single" w:sz="4" w:space="0" w:color="auto"/>
            </w:tcBorders>
            <w:hideMark/>
          </w:tcPr>
          <w:p w14:paraId="322F2D56" w14:textId="77777777" w:rsidR="00F93598" w:rsidRPr="00F93598" w:rsidRDefault="00F93598" w:rsidP="00F93598">
            <w:pPr>
              <w:snapToGrid w:val="0"/>
              <w:spacing w:afterLines="50" w:after="120"/>
              <w:contextualSpacing/>
              <w:jc w:val="both"/>
              <w:rPr>
                <w:rFonts w:ascii="Arial" w:eastAsia="Times New Roman" w:hAnsi="Arial" w:cs="Arial"/>
                <w:sz w:val="18"/>
                <w:szCs w:val="18"/>
              </w:rPr>
            </w:pPr>
            <w:r w:rsidRPr="00F93598">
              <w:rPr>
                <w:rFonts w:ascii="Arial" w:eastAsia="Times New Roman" w:hAnsi="Arial" w:cs="Arial"/>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tcPr>
          <w:p w14:paraId="56EB0080" w14:textId="77777777" w:rsidR="00F93598" w:rsidRPr="00F93598" w:rsidRDefault="00F93598" w:rsidP="00F93598">
            <w:pPr>
              <w:pStyle w:val="TAL"/>
              <w:rPr>
                <w:rFonts w:cs="Arial"/>
              </w:rPr>
            </w:pPr>
            <w:r w:rsidRPr="00F93598">
              <w:rPr>
                <w:rFonts w:cs="Arial"/>
              </w:rPr>
              <w:t>10-16</w:t>
            </w:r>
          </w:p>
          <w:p w14:paraId="107F1A8D" w14:textId="77777777" w:rsidR="00F93598" w:rsidRPr="00F93598" w:rsidRDefault="00F93598" w:rsidP="00F93598">
            <w:pPr>
              <w:pStyle w:val="TAL"/>
              <w:rPr>
                <w:rFonts w:cs="Arial"/>
              </w:rPr>
            </w:pPr>
            <w:r w:rsidRPr="00F93598">
              <w:rPr>
                <w:rFonts w:cs="Arial"/>
              </w:rPr>
              <w:t>11-4</w:t>
            </w:r>
          </w:p>
          <w:p w14:paraId="772A43D9" w14:textId="77777777" w:rsidR="00F93598" w:rsidRPr="00F93598" w:rsidRDefault="00F93598" w:rsidP="00F93598">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hideMark/>
          </w:tcPr>
          <w:p w14:paraId="2B79D79D"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C517E91"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718D64"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84A13F6" w14:textId="77777777" w:rsidR="00F93598" w:rsidRPr="00F93598" w:rsidRDefault="00F93598" w:rsidP="00F93598">
            <w:pPr>
              <w:pStyle w:val="TAL"/>
              <w:rPr>
                <w:rFonts w:cs="Arial"/>
                <w:szCs w:val="18"/>
                <w:lang w:eastAsia="ja-JP"/>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CECAE03" w14:textId="77777777" w:rsidR="00F93598" w:rsidRPr="00F93598" w:rsidRDefault="00F93598" w:rsidP="00F93598">
            <w:pPr>
              <w:pStyle w:val="TAL"/>
              <w:rPr>
                <w:rFonts w:cs="Arial"/>
                <w:szCs w:val="18"/>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EDCADA4" w14:textId="77777777" w:rsidR="00F93598" w:rsidRPr="00F93598" w:rsidRDefault="00F93598" w:rsidP="00F93598">
            <w:pPr>
              <w:pStyle w:val="TAL"/>
              <w:rPr>
                <w:rFonts w:cs="Arial"/>
                <w:szCs w:val="18"/>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12FE2C7F"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BFDB54A"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F20B7B8"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2CCB2D11"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05BDC362" w14:textId="77777777" w:rsidR="00F93598" w:rsidRPr="00F93598" w:rsidRDefault="00F93598" w:rsidP="00F93598">
            <w:pPr>
              <w:pStyle w:val="TAL"/>
              <w:rPr>
                <w:rFonts w:cs="Arial"/>
                <w:szCs w:val="18"/>
                <w:lang w:eastAsia="ja-JP"/>
              </w:rPr>
            </w:pPr>
            <w:r w:rsidRPr="00F93598">
              <w:rPr>
                <w:rFonts w:cs="Arial"/>
                <w:szCs w:val="18"/>
                <w:lang w:eastAsia="ja-JP"/>
              </w:rPr>
              <w:t xml:space="preserve"> 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BFD4C82" w14:textId="77777777" w:rsidR="00F93598" w:rsidRPr="00F93598" w:rsidRDefault="00F93598" w:rsidP="00F93598">
            <w:pPr>
              <w:pStyle w:val="TAL"/>
              <w:rPr>
                <w:rFonts w:cs="Arial"/>
                <w:szCs w:val="18"/>
                <w:lang w:eastAsia="ja-JP"/>
              </w:rPr>
            </w:pPr>
            <w:r w:rsidRPr="00F93598">
              <w:rPr>
                <w:rFonts w:cs="Arial"/>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1F6D0320" w14:textId="77777777" w:rsidR="00F93598" w:rsidRPr="00F93598" w:rsidRDefault="00F93598" w:rsidP="00F93598">
            <w:pPr>
              <w:pStyle w:val="TAL"/>
              <w:rPr>
                <w:rFonts w:eastAsia="Times New Roman" w:cs="Arial"/>
                <w:lang w:eastAsia="ja-JP"/>
              </w:rPr>
            </w:pPr>
            <w:r w:rsidRPr="00F93598">
              <w:rPr>
                <w:rFonts w:cs="Arial"/>
              </w:rPr>
              <w:t>Enhanced type 3 HARQ-ACK codebook feedback</w:t>
            </w:r>
          </w:p>
        </w:tc>
        <w:tc>
          <w:tcPr>
            <w:tcW w:w="6371" w:type="dxa"/>
            <w:tcBorders>
              <w:top w:val="single" w:sz="4" w:space="0" w:color="auto"/>
              <w:left w:val="single" w:sz="4" w:space="0" w:color="auto"/>
              <w:bottom w:val="single" w:sz="4" w:space="0" w:color="auto"/>
              <w:right w:val="single" w:sz="4" w:space="0" w:color="auto"/>
            </w:tcBorders>
            <w:hideMark/>
          </w:tcPr>
          <w:p w14:paraId="341DABAE" w14:textId="77777777" w:rsidR="00F93598" w:rsidRPr="00F93598" w:rsidRDefault="00F93598" w:rsidP="00F93598">
            <w:pPr>
              <w:pStyle w:val="TAL"/>
              <w:ind w:left="315" w:hanging="315"/>
              <w:rPr>
                <w:rFonts w:cs="Arial"/>
                <w:szCs w:val="18"/>
              </w:rPr>
            </w:pPr>
            <w:r w:rsidRPr="00F93598">
              <w:rPr>
                <w:rFonts w:cs="Arial"/>
                <w:szCs w:val="18"/>
              </w:rPr>
              <w:t>1. Support feedback of enhanced type 3 HARQ-ACK codebook, triggered by a DCI 1_1 and DCI format 1_2 (for a UE supporting DCI format 1_2, 11-1)</w:t>
            </w:r>
          </w:p>
          <w:p w14:paraId="71500FDE" w14:textId="77777777" w:rsidR="00F93598" w:rsidRPr="00F93598" w:rsidRDefault="00F93598" w:rsidP="00F93598">
            <w:pPr>
              <w:pStyle w:val="TAL"/>
              <w:ind w:left="267" w:hanging="267"/>
              <w:rPr>
                <w:rFonts w:cs="Arial"/>
                <w:szCs w:val="18"/>
              </w:rPr>
            </w:pPr>
            <w:r w:rsidRPr="00F93598">
              <w:rPr>
                <w:rFonts w:eastAsia="Times New Roman" w:cs="Arial"/>
                <w:szCs w:val="18"/>
              </w:rPr>
              <w:t xml:space="preserve">2. </w:t>
            </w:r>
            <w:r w:rsidRPr="00F93598">
              <w:rPr>
                <w:rFonts w:cs="Arial"/>
                <w:szCs w:val="18"/>
              </w:rPr>
              <w:t xml:space="preserve">Support configuration of up to </w:t>
            </w:r>
            <w:r w:rsidRPr="00F93598">
              <w:rPr>
                <w:rFonts w:cs="Arial"/>
                <w:szCs w:val="18"/>
                <w:highlight w:val="yellow"/>
              </w:rPr>
              <w:t>X</w:t>
            </w:r>
            <w:r w:rsidRPr="00F93598">
              <w:rPr>
                <w:rFonts w:cs="Arial"/>
                <w:szCs w:val="18"/>
              </w:rPr>
              <w:t xml:space="preserve"> enhanced type 3 HARQ-ACK codebooks. </w:t>
            </w:r>
          </w:p>
          <w:p w14:paraId="277DB9CD" w14:textId="77777777" w:rsidR="00F93598" w:rsidRPr="00F93598" w:rsidRDefault="00F93598" w:rsidP="00F93598">
            <w:pPr>
              <w:pStyle w:val="TAL"/>
              <w:ind w:left="267" w:hanging="267"/>
              <w:rPr>
                <w:rFonts w:eastAsia="Times New Roman" w:cs="Arial"/>
                <w:szCs w:val="18"/>
              </w:rPr>
            </w:pPr>
            <w:r w:rsidRPr="00F93598">
              <w:rPr>
                <w:rFonts w:cs="Arial"/>
                <w:szCs w:val="18"/>
              </w:rPr>
              <w:t>3. Support feedback of a dynamically selected enhanced type 3 HARQ-ACK codebook based on triggering information in DCI 1_1 and DCI 1_2 (for a UE supporting DCI format 1_2, 11-1)</w:t>
            </w:r>
          </w:p>
          <w:p w14:paraId="1D4DB495" w14:textId="77777777" w:rsidR="00F93598" w:rsidRPr="00F93598" w:rsidRDefault="00F93598" w:rsidP="00F93598">
            <w:pPr>
              <w:pStyle w:val="TAL"/>
              <w:ind w:left="267" w:hanging="267"/>
              <w:rPr>
                <w:rFonts w:eastAsia="Times New Roman" w:cs="Arial"/>
                <w:szCs w:val="18"/>
              </w:rPr>
            </w:pPr>
            <w:r w:rsidRPr="00F93598">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hideMark/>
          </w:tcPr>
          <w:p w14:paraId="49157A11" w14:textId="77777777" w:rsidR="00F93598" w:rsidRPr="00F93598" w:rsidRDefault="00F93598" w:rsidP="00F93598">
            <w:pPr>
              <w:pStyle w:val="TAL"/>
              <w:rPr>
                <w:rFonts w:cs="Arial"/>
              </w:rPr>
            </w:pPr>
            <w:r w:rsidRPr="00F93598">
              <w:rPr>
                <w:rFonts w:cs="Arial"/>
              </w:rPr>
              <w:t>10-16</w:t>
            </w:r>
          </w:p>
        </w:tc>
        <w:tc>
          <w:tcPr>
            <w:tcW w:w="858" w:type="dxa"/>
            <w:tcBorders>
              <w:top w:val="single" w:sz="4" w:space="0" w:color="auto"/>
              <w:left w:val="single" w:sz="4" w:space="0" w:color="auto"/>
              <w:bottom w:val="single" w:sz="4" w:space="0" w:color="auto"/>
              <w:right w:val="single" w:sz="4" w:space="0" w:color="auto"/>
            </w:tcBorders>
            <w:hideMark/>
          </w:tcPr>
          <w:p w14:paraId="57F8B205"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AD24D78"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F2E4C2"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13EE388" w14:textId="77777777" w:rsidR="00F93598" w:rsidRPr="00F93598" w:rsidRDefault="00F93598" w:rsidP="00F93598">
            <w:pPr>
              <w:pStyle w:val="TAL"/>
              <w:rPr>
                <w:rFonts w:cs="Arial"/>
                <w:szCs w:val="18"/>
                <w:lang w:eastAsia="ja-JP"/>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4ABB863" w14:textId="77777777" w:rsidR="00F93598" w:rsidRPr="00F93598" w:rsidRDefault="00F93598" w:rsidP="00F93598">
            <w:pPr>
              <w:pStyle w:val="TAL"/>
              <w:rPr>
                <w:rFonts w:cs="Arial"/>
                <w:szCs w:val="18"/>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ACDA1F4" w14:textId="77777777" w:rsidR="00F93598" w:rsidRPr="00F93598" w:rsidRDefault="00F93598" w:rsidP="00F93598">
            <w:pPr>
              <w:pStyle w:val="TAL"/>
              <w:rPr>
                <w:rFonts w:cs="Arial"/>
                <w:szCs w:val="18"/>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1DCAEE60"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0D279F76" w14:textId="77777777" w:rsidR="00F93598" w:rsidRPr="00F93598" w:rsidRDefault="00F93598" w:rsidP="00F93598">
            <w:pPr>
              <w:pStyle w:val="TAL"/>
              <w:rPr>
                <w:rFonts w:cs="Arial"/>
                <w:szCs w:val="18"/>
              </w:rPr>
            </w:pPr>
            <w:r w:rsidRPr="00F93598">
              <w:rPr>
                <w:rFonts w:cs="Arial"/>
                <w:szCs w:val="18"/>
              </w:rPr>
              <w:t>For component 2, the UE indicates its capability in the number of enhanced type 3 HARQ-ACK codebooks: {</w:t>
            </w:r>
            <w:proofErr w:type="gramStart"/>
            <w:r w:rsidRPr="00F93598">
              <w:rPr>
                <w:rFonts w:cs="Arial"/>
                <w:szCs w:val="18"/>
              </w:rPr>
              <w:t>1,...</w:t>
            </w:r>
            <w:proofErr w:type="gramEnd"/>
            <w:r w:rsidRPr="00F93598">
              <w:rPr>
                <w:rFonts w:cs="Arial"/>
                <w:szCs w:val="18"/>
              </w:rPr>
              <w:t>,</w:t>
            </w:r>
            <w:r w:rsidRPr="00F93598">
              <w:rPr>
                <w:rFonts w:cs="Arial"/>
                <w:szCs w:val="18"/>
                <w:highlight w:val="yellow"/>
              </w:rPr>
              <w:t>X</w:t>
            </w:r>
            <w:r w:rsidRPr="00F93598">
              <w:rPr>
                <w:rFonts w:cs="Arial"/>
                <w:szCs w:val="18"/>
              </w:rPr>
              <w:t>}</w:t>
            </w:r>
          </w:p>
          <w:p w14:paraId="441D2964" w14:textId="77777777" w:rsidR="00F93598" w:rsidRPr="00F93598" w:rsidRDefault="00F93598" w:rsidP="00F93598">
            <w:pPr>
              <w:pStyle w:val="TAL"/>
              <w:rPr>
                <w:rFonts w:cs="Arial"/>
                <w:szCs w:val="18"/>
              </w:rPr>
            </w:pPr>
            <w:r w:rsidRPr="00F93598">
              <w:rPr>
                <w:rFonts w:cs="Arial"/>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2DC9ABA9"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08258E0D"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098CA146" w14:textId="77777777" w:rsidR="00F93598" w:rsidRPr="00F93598" w:rsidRDefault="00F93598" w:rsidP="00F93598">
            <w:pPr>
              <w:pStyle w:val="TAL"/>
              <w:rPr>
                <w:rFonts w:cs="Arial"/>
                <w:szCs w:val="18"/>
                <w:lang w:eastAsia="ja-JP"/>
              </w:rPr>
            </w:pPr>
            <w:r w:rsidRPr="00F93598">
              <w:rPr>
                <w:rFonts w:cs="Arial"/>
                <w:szCs w:val="18"/>
                <w:lang w:eastAsia="ja-JP"/>
              </w:rPr>
              <w:t xml:space="preserve"> 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313A177" w14:textId="77777777" w:rsidR="00F93598" w:rsidRPr="00F93598" w:rsidRDefault="00F93598" w:rsidP="00F93598">
            <w:pPr>
              <w:pStyle w:val="TAL"/>
              <w:rPr>
                <w:rFonts w:cs="Arial"/>
                <w:szCs w:val="18"/>
                <w:lang w:eastAsia="ja-JP"/>
              </w:rPr>
            </w:pPr>
            <w:r w:rsidRPr="00F93598">
              <w:rPr>
                <w:rFonts w:cs="Arial"/>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5326446C" w14:textId="77777777" w:rsidR="00F93598" w:rsidRPr="00F93598" w:rsidRDefault="00F93598" w:rsidP="00F93598">
            <w:pPr>
              <w:pStyle w:val="TAL"/>
              <w:rPr>
                <w:rFonts w:eastAsia="Times New Roman" w:cs="Arial"/>
                <w:lang w:eastAsia="ja-JP"/>
              </w:rPr>
            </w:pPr>
            <w:r w:rsidRPr="00F93598">
              <w:rPr>
                <w:rFonts w:cs="Arial"/>
              </w:rP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tcPr>
          <w:p w14:paraId="7E1BB62D" w14:textId="77777777" w:rsidR="00F93598" w:rsidRPr="00F93598" w:rsidRDefault="00F93598" w:rsidP="00F93598">
            <w:pPr>
              <w:pStyle w:val="TAL"/>
              <w:ind w:left="267" w:hanging="267"/>
              <w:rPr>
                <w:rFonts w:cs="Arial"/>
              </w:rPr>
            </w:pPr>
            <w:r w:rsidRPr="00F93598">
              <w:rPr>
                <w:rFonts w:cs="Arial"/>
              </w:rPr>
              <w:t>1. Support HARQ-ACK re-transmission from an earlier PUCCH slot based on the triggering information in DCI format 1_1 and DCI format 1_2 (for a UE supporting DCI format 1_2, 11-1)</w:t>
            </w:r>
          </w:p>
          <w:p w14:paraId="0828DF7A" w14:textId="77777777" w:rsidR="00F93598" w:rsidRPr="00F93598" w:rsidRDefault="00F93598" w:rsidP="00F93598">
            <w:pPr>
              <w:pStyle w:val="TAL"/>
              <w:ind w:left="267" w:hanging="267"/>
              <w:rPr>
                <w:rFonts w:eastAsia="Times New Roman" w:cs="Arial"/>
                <w:szCs w:val="18"/>
              </w:rPr>
            </w:pPr>
            <w:r w:rsidRPr="00F93598">
              <w:rPr>
                <w:rFonts w:cs="Arial"/>
                <w:szCs w:val="18"/>
              </w:rPr>
              <w:t xml:space="preserve">2. Support the related PHY priority handling in terms of HARQ-ACK codebook selection and the applicable PUCCH configuration </w:t>
            </w:r>
            <w:r w:rsidRPr="00F93598">
              <w:rPr>
                <w:rFonts w:eastAsia="Times New Roman" w:cs="Arial"/>
                <w:szCs w:val="18"/>
              </w:rPr>
              <w:t>(for a UE supporting two HARQ-ACK codebooks / PUCCH config in 11-4)</w:t>
            </w:r>
          </w:p>
          <w:p w14:paraId="2311FA01" w14:textId="77777777" w:rsidR="00F93598" w:rsidRPr="00F93598" w:rsidRDefault="00F93598" w:rsidP="00F93598">
            <w:pPr>
              <w:snapToGrid w:val="0"/>
              <w:spacing w:afterLines="50" w:after="120"/>
              <w:contextualSpacing/>
              <w:jc w:val="both"/>
              <w:rPr>
                <w:rFonts w:ascii="Arial" w:eastAsia="Times New Roman"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3B0B210" w14:textId="77777777" w:rsidR="00F93598" w:rsidRPr="00F93598" w:rsidRDefault="00F93598" w:rsidP="00F93598">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hideMark/>
          </w:tcPr>
          <w:p w14:paraId="2CABBE0B"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3A6889B"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D38FA1"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D39EDD9" w14:textId="77777777" w:rsidR="00F93598" w:rsidRPr="00F93598" w:rsidRDefault="00F93598" w:rsidP="00F93598">
            <w:pPr>
              <w:pStyle w:val="TAL"/>
              <w:rPr>
                <w:rFonts w:cs="Arial"/>
                <w:szCs w:val="18"/>
                <w:lang w:eastAsia="ja-JP"/>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266A048" w14:textId="77777777" w:rsidR="00F93598" w:rsidRPr="00F93598" w:rsidRDefault="00F93598" w:rsidP="00F93598">
            <w:pPr>
              <w:pStyle w:val="TAL"/>
              <w:rPr>
                <w:rFonts w:cs="Arial"/>
                <w:szCs w:val="18"/>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61FCD24" w14:textId="77777777" w:rsidR="00F93598" w:rsidRPr="00F93598" w:rsidRDefault="00F93598" w:rsidP="00F93598">
            <w:pPr>
              <w:pStyle w:val="TAL"/>
              <w:rPr>
                <w:rFonts w:cs="Arial"/>
                <w:szCs w:val="18"/>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D0D8F88"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C4829BF"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768052"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73F34F66"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23C74E68" w14:textId="77777777" w:rsidR="00F93598" w:rsidRPr="00F93598" w:rsidRDefault="00F93598" w:rsidP="00F93598">
            <w:pPr>
              <w:pStyle w:val="TAL"/>
              <w:rPr>
                <w:rFonts w:cs="Arial"/>
                <w:szCs w:val="18"/>
                <w:lang w:eastAsia="ja-JP"/>
              </w:rPr>
            </w:pPr>
            <w:r w:rsidRPr="00F93598">
              <w:rPr>
                <w:rFonts w:cs="Arial"/>
                <w:szCs w:val="18"/>
                <w:lang w:eastAsia="ja-JP"/>
              </w:rPr>
              <w:lastRenderedPageBreak/>
              <w:t xml:space="preserve"> 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017C2C6" w14:textId="77777777" w:rsidR="00F93598" w:rsidRPr="00F93598" w:rsidRDefault="00F93598" w:rsidP="00F93598">
            <w:pPr>
              <w:pStyle w:val="TAL"/>
              <w:rPr>
                <w:rFonts w:cs="Arial"/>
                <w:szCs w:val="18"/>
                <w:lang w:eastAsia="ja-JP"/>
              </w:rPr>
            </w:pPr>
            <w:r w:rsidRPr="00F93598">
              <w:rPr>
                <w:rFonts w:cs="Arial"/>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1A97FB5A" w14:textId="77777777" w:rsidR="00F93598" w:rsidRPr="00F93598" w:rsidRDefault="00F93598" w:rsidP="00F93598">
            <w:pPr>
              <w:pStyle w:val="TAL"/>
              <w:rPr>
                <w:rFonts w:eastAsia="Times New Roman" w:cs="Arial"/>
                <w:lang w:eastAsia="ja-JP"/>
              </w:rPr>
            </w:pPr>
            <w:r w:rsidRPr="00F93598">
              <w:rPr>
                <w:rFonts w:cs="Arial"/>
              </w:rP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539261DE" w14:textId="77777777" w:rsidR="00F93598" w:rsidRPr="00F93598" w:rsidRDefault="00F93598" w:rsidP="00F93598">
            <w:pPr>
              <w:snapToGrid w:val="0"/>
              <w:spacing w:afterLines="50" w:after="120"/>
              <w:contextualSpacing/>
              <w:jc w:val="both"/>
              <w:rPr>
                <w:rFonts w:ascii="Arial" w:eastAsia="Times New Roman" w:hAnsi="Arial" w:cs="Arial"/>
                <w:sz w:val="18"/>
                <w:szCs w:val="18"/>
              </w:rPr>
            </w:pPr>
            <w:r w:rsidRPr="00F93598">
              <w:rPr>
                <w:rFonts w:ascii="Arial" w:hAnsi="Arial" w:cs="Arial"/>
                <w:sz w:val="18"/>
                <w:szCs w:val="18"/>
              </w:rPr>
              <w:t xml:space="preserve">Semi-static (Type 1) HARQ-ACK codebook for sub-slot </w:t>
            </w:r>
            <w:proofErr w:type="gramStart"/>
            <w:r w:rsidRPr="00F93598">
              <w:rPr>
                <w:rFonts w:ascii="Arial" w:hAnsi="Arial" w:cs="Arial"/>
                <w:sz w:val="18"/>
                <w:szCs w:val="18"/>
              </w:rPr>
              <w:t>based  PUCCH</w:t>
            </w:r>
            <w:proofErr w:type="gramEnd"/>
            <w:r w:rsidRPr="00F93598">
              <w:rPr>
                <w:rFonts w:ascii="Arial" w:hAnsi="Arial" w:cs="Arial"/>
                <w:sz w:val="18"/>
                <w:szCs w:val="18"/>
              </w:rPr>
              <w:t xml:space="preserve"> configuration</w:t>
            </w:r>
          </w:p>
        </w:tc>
        <w:tc>
          <w:tcPr>
            <w:tcW w:w="1277" w:type="dxa"/>
            <w:tcBorders>
              <w:top w:val="single" w:sz="4" w:space="0" w:color="auto"/>
              <w:left w:val="single" w:sz="4" w:space="0" w:color="auto"/>
              <w:bottom w:val="single" w:sz="4" w:space="0" w:color="auto"/>
              <w:right w:val="single" w:sz="4" w:space="0" w:color="auto"/>
            </w:tcBorders>
            <w:hideMark/>
          </w:tcPr>
          <w:p w14:paraId="31C16800" w14:textId="77777777" w:rsidR="00F93598" w:rsidRPr="00F93598" w:rsidRDefault="00F93598" w:rsidP="00F93598">
            <w:pPr>
              <w:pStyle w:val="TAL"/>
              <w:rPr>
                <w:rFonts w:cs="Arial"/>
              </w:rPr>
            </w:pPr>
            <w:r w:rsidRPr="00F93598">
              <w:rPr>
                <w:rFonts w:cs="Arial"/>
              </w:rPr>
              <w:t>4-11</w:t>
            </w:r>
          </w:p>
          <w:p w14:paraId="63BFA67C" w14:textId="77777777" w:rsidR="00F93598" w:rsidRPr="00F93598" w:rsidRDefault="00F93598" w:rsidP="00F93598">
            <w:pPr>
              <w:pStyle w:val="TAL"/>
              <w:rPr>
                <w:rFonts w:cs="Arial"/>
              </w:rPr>
            </w:pPr>
            <w:r w:rsidRPr="00F93598">
              <w:rPr>
                <w:rFonts w:cs="Arial"/>
              </w:rPr>
              <w:t>11-3</w:t>
            </w:r>
          </w:p>
        </w:tc>
        <w:tc>
          <w:tcPr>
            <w:tcW w:w="858" w:type="dxa"/>
            <w:tcBorders>
              <w:top w:val="single" w:sz="4" w:space="0" w:color="auto"/>
              <w:left w:val="single" w:sz="4" w:space="0" w:color="auto"/>
              <w:bottom w:val="single" w:sz="4" w:space="0" w:color="auto"/>
              <w:right w:val="single" w:sz="4" w:space="0" w:color="auto"/>
            </w:tcBorders>
            <w:hideMark/>
          </w:tcPr>
          <w:p w14:paraId="4A62BEC2"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93CFEE7"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0BC95F"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339191B" w14:textId="77777777" w:rsidR="00F93598" w:rsidRPr="00F93598" w:rsidRDefault="00F93598" w:rsidP="00F93598">
            <w:pPr>
              <w:pStyle w:val="TAL"/>
              <w:rPr>
                <w:rFonts w:cs="Arial"/>
                <w:szCs w:val="18"/>
                <w:lang w:eastAsia="ja-JP"/>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084E140" w14:textId="77777777" w:rsidR="00F93598" w:rsidRPr="00F93598" w:rsidRDefault="00F93598" w:rsidP="00F93598">
            <w:pPr>
              <w:pStyle w:val="TAL"/>
              <w:rPr>
                <w:rFonts w:cs="Arial"/>
                <w:szCs w:val="18"/>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4C20FD1" w14:textId="77777777" w:rsidR="00F93598" w:rsidRPr="00F93598" w:rsidRDefault="00F93598" w:rsidP="00F93598">
            <w:pPr>
              <w:pStyle w:val="TAL"/>
              <w:rPr>
                <w:rFonts w:cs="Arial"/>
                <w:szCs w:val="18"/>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33E5AE47"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D5B9C1C"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808823"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40759DE5"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5839EE18" w14:textId="77777777" w:rsidR="00F93598" w:rsidRPr="00F93598" w:rsidRDefault="00F93598" w:rsidP="00F93598">
            <w:pPr>
              <w:pStyle w:val="TAL"/>
              <w:rPr>
                <w:rFonts w:cs="Arial"/>
                <w:szCs w:val="18"/>
                <w:lang w:eastAsia="ja-JP"/>
              </w:rPr>
            </w:pPr>
            <w:r w:rsidRPr="00F93598">
              <w:rPr>
                <w:rFonts w:cs="Arial"/>
                <w:szCs w:val="18"/>
                <w:lang w:eastAsia="ja-JP"/>
              </w:rPr>
              <w:t xml:space="preserve"> 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16FFA3E" w14:textId="77777777" w:rsidR="00F93598" w:rsidRPr="00F93598" w:rsidRDefault="00F93598" w:rsidP="00F93598">
            <w:pPr>
              <w:pStyle w:val="TAL"/>
              <w:rPr>
                <w:rFonts w:cs="Arial"/>
                <w:szCs w:val="18"/>
                <w:lang w:eastAsia="ja-JP"/>
              </w:rPr>
            </w:pPr>
            <w:r w:rsidRPr="00F93598">
              <w:rPr>
                <w:rFonts w:cs="Arial"/>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7FDFE919" w14:textId="77777777" w:rsidR="00F93598" w:rsidRPr="00F93598" w:rsidRDefault="00F93598" w:rsidP="00F93598">
            <w:pPr>
              <w:pStyle w:val="TAL"/>
              <w:rPr>
                <w:rFonts w:eastAsia="Times New Roman" w:cs="Arial"/>
                <w:lang w:eastAsia="ja-JP"/>
              </w:rPr>
            </w:pPr>
            <w:r w:rsidRPr="00F93598">
              <w:rPr>
                <w:rFonts w:cs="Arial"/>
              </w:rPr>
              <w:t xml:space="preserve">Semi-static PUCCH cell </w:t>
            </w:r>
            <w:r w:rsidRPr="00F93598">
              <w:rPr>
                <w:rFonts w:cs="Arial"/>
                <w:highlight w:val="yellow"/>
              </w:rPr>
              <w:t xml:space="preserve">(FFS or </w:t>
            </w:r>
            <w:proofErr w:type="gramStart"/>
            <w:r w:rsidRPr="00F93598">
              <w:rPr>
                <w:rFonts w:cs="Arial"/>
                <w:highlight w:val="yellow"/>
              </w:rPr>
              <w:t>PUCCH  carrier</w:t>
            </w:r>
            <w:proofErr w:type="gramEnd"/>
            <w:r w:rsidRPr="00F93598">
              <w:rPr>
                <w:rFonts w:cs="Arial"/>
                <w:highlight w:val="yellow"/>
              </w:rPr>
              <w:t>)</w:t>
            </w:r>
            <w:r w:rsidRPr="00F93598">
              <w:rPr>
                <w:rFonts w:cs="Arial"/>
              </w:rPr>
              <w:t xml:space="preserve"> switching</w:t>
            </w:r>
          </w:p>
        </w:tc>
        <w:tc>
          <w:tcPr>
            <w:tcW w:w="6371" w:type="dxa"/>
            <w:tcBorders>
              <w:top w:val="single" w:sz="4" w:space="0" w:color="auto"/>
              <w:left w:val="single" w:sz="4" w:space="0" w:color="auto"/>
              <w:bottom w:val="single" w:sz="4" w:space="0" w:color="auto"/>
              <w:right w:val="single" w:sz="4" w:space="0" w:color="auto"/>
            </w:tcBorders>
            <w:hideMark/>
          </w:tcPr>
          <w:p w14:paraId="4BFE5659" w14:textId="77777777" w:rsidR="00F93598" w:rsidRPr="00F93598" w:rsidRDefault="00F93598" w:rsidP="00F93598">
            <w:pPr>
              <w:snapToGrid w:val="0"/>
              <w:spacing w:afterLines="50" w:after="120"/>
              <w:contextualSpacing/>
              <w:jc w:val="both"/>
              <w:rPr>
                <w:rFonts w:ascii="Arial" w:eastAsia="Times New Roman" w:hAnsi="Arial" w:cs="Arial"/>
                <w:sz w:val="18"/>
                <w:szCs w:val="18"/>
              </w:rPr>
            </w:pPr>
            <w:r w:rsidRPr="00F93598">
              <w:rPr>
                <w:rFonts w:ascii="Arial" w:hAnsi="Arial" w:cs="Arial"/>
                <w:sz w:val="18"/>
                <w:szCs w:val="18"/>
              </w:rPr>
              <w:t xml:space="preserve">Semi-static PUCCH cell </w:t>
            </w:r>
            <w:r w:rsidRPr="00F93598">
              <w:rPr>
                <w:rFonts w:ascii="Arial" w:hAnsi="Arial" w:cs="Arial"/>
                <w:sz w:val="18"/>
                <w:szCs w:val="18"/>
                <w:highlight w:val="yellow"/>
              </w:rPr>
              <w:t>(FFS or PUCCH carrier)</w:t>
            </w:r>
            <w:r w:rsidRPr="00F93598">
              <w:rPr>
                <w:rFonts w:ascii="Arial" w:hAnsi="Arial" w:cs="Arial"/>
                <w:sz w:val="18"/>
                <w:szCs w:val="18"/>
              </w:rPr>
              <w:t xml:space="preserve"> switching using configured time-domain domain pattern of applicable PUCCH cell / carrier</w:t>
            </w:r>
          </w:p>
        </w:tc>
        <w:tc>
          <w:tcPr>
            <w:tcW w:w="1277" w:type="dxa"/>
            <w:tcBorders>
              <w:top w:val="single" w:sz="4" w:space="0" w:color="auto"/>
              <w:left w:val="single" w:sz="4" w:space="0" w:color="auto"/>
              <w:bottom w:val="single" w:sz="4" w:space="0" w:color="auto"/>
              <w:right w:val="single" w:sz="4" w:space="0" w:color="auto"/>
            </w:tcBorders>
          </w:tcPr>
          <w:p w14:paraId="77436E51" w14:textId="77777777" w:rsidR="00F93598" w:rsidRPr="00F93598" w:rsidRDefault="00F93598" w:rsidP="00F93598">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hideMark/>
          </w:tcPr>
          <w:p w14:paraId="70EC1F65"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D7D5D34"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6D62F1"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879833B" w14:textId="77777777" w:rsidR="00F93598" w:rsidRPr="00F93598" w:rsidRDefault="00F93598" w:rsidP="00F93598">
            <w:pPr>
              <w:pStyle w:val="TAL"/>
              <w:rPr>
                <w:rFonts w:cs="Arial"/>
                <w:szCs w:val="18"/>
                <w:lang w:eastAsia="ja-JP"/>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8AC3371" w14:textId="77777777" w:rsidR="00F93598" w:rsidRPr="00F93598" w:rsidRDefault="00F93598" w:rsidP="00F93598">
            <w:pPr>
              <w:pStyle w:val="TAL"/>
              <w:rPr>
                <w:rFonts w:cs="Arial"/>
                <w:szCs w:val="18"/>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13E5B0D" w14:textId="77777777" w:rsidR="00F93598" w:rsidRPr="00F93598" w:rsidRDefault="00F93598" w:rsidP="00F93598">
            <w:pPr>
              <w:pStyle w:val="TAL"/>
              <w:rPr>
                <w:rFonts w:cs="Arial"/>
                <w:szCs w:val="18"/>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3037FC3B"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D43C99"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259944"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7E0D35C9"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7B372C03" w14:textId="77777777" w:rsidR="00F93598" w:rsidRPr="00F93598" w:rsidRDefault="00F93598" w:rsidP="00F93598">
            <w:pPr>
              <w:pStyle w:val="TAL"/>
              <w:rPr>
                <w:rFonts w:cs="Arial"/>
                <w:szCs w:val="18"/>
                <w:lang w:eastAsia="ja-JP"/>
              </w:rPr>
            </w:pPr>
            <w:r w:rsidRPr="00F93598">
              <w:rPr>
                <w:rFonts w:cs="Arial"/>
                <w:szCs w:val="18"/>
                <w:lang w:eastAsia="ja-JP"/>
              </w:rPr>
              <w:t xml:space="preserve"> 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EA0566B" w14:textId="77777777" w:rsidR="00F93598" w:rsidRPr="00F93598" w:rsidRDefault="00F93598" w:rsidP="00F93598">
            <w:pPr>
              <w:pStyle w:val="TAL"/>
              <w:rPr>
                <w:rFonts w:cs="Arial"/>
                <w:lang w:eastAsia="ja-JP"/>
              </w:rPr>
            </w:pPr>
            <w:r w:rsidRPr="00F93598">
              <w:rPr>
                <w:rFonts w:cs="Arial"/>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38200CEE" w14:textId="77777777" w:rsidR="00F93598" w:rsidRPr="00F93598" w:rsidRDefault="00F93598" w:rsidP="00F93598">
            <w:pPr>
              <w:pStyle w:val="TAL"/>
              <w:rPr>
                <w:rFonts w:eastAsia="Times New Roman" w:cs="Arial"/>
                <w:lang w:eastAsia="ja-JP"/>
              </w:rPr>
            </w:pPr>
            <w:r w:rsidRPr="00F93598">
              <w:rPr>
                <w:rFonts w:cs="Arial"/>
              </w:rPr>
              <w:t xml:space="preserve">PUCCH cell </w:t>
            </w:r>
            <w:r w:rsidRPr="00F93598">
              <w:rPr>
                <w:rFonts w:cs="Arial"/>
                <w:highlight w:val="yellow"/>
              </w:rPr>
              <w:t>(FFS or PUCCH carrier)</w:t>
            </w:r>
            <w:r w:rsidRPr="00F93598">
              <w:rPr>
                <w:rFonts w:cs="Arial"/>
              </w:rPr>
              <w:t xml:space="preserve"> switching based on dynamic indication</w:t>
            </w:r>
          </w:p>
        </w:tc>
        <w:tc>
          <w:tcPr>
            <w:tcW w:w="6371" w:type="dxa"/>
            <w:tcBorders>
              <w:top w:val="single" w:sz="4" w:space="0" w:color="auto"/>
              <w:left w:val="single" w:sz="4" w:space="0" w:color="auto"/>
              <w:bottom w:val="single" w:sz="4" w:space="0" w:color="auto"/>
              <w:right w:val="single" w:sz="4" w:space="0" w:color="auto"/>
            </w:tcBorders>
            <w:hideMark/>
          </w:tcPr>
          <w:p w14:paraId="409CD9EE" w14:textId="77777777" w:rsidR="00F93598" w:rsidRPr="00F93598" w:rsidRDefault="00F93598" w:rsidP="00F93598">
            <w:pPr>
              <w:snapToGrid w:val="0"/>
              <w:spacing w:afterLines="50" w:after="120"/>
              <w:contextualSpacing/>
              <w:jc w:val="both"/>
              <w:rPr>
                <w:rFonts w:ascii="Arial" w:eastAsia="Times New Roman" w:hAnsi="Arial" w:cs="Arial"/>
                <w:sz w:val="18"/>
                <w:szCs w:val="18"/>
              </w:rPr>
            </w:pPr>
            <w:r w:rsidRPr="00F93598">
              <w:rPr>
                <w:rFonts w:ascii="Arial" w:hAnsi="Arial" w:cs="Arial"/>
                <w:sz w:val="18"/>
                <w:szCs w:val="18"/>
              </w:rPr>
              <w:t xml:space="preserve">PUCCH cell </w:t>
            </w:r>
            <w:r w:rsidRPr="00F93598">
              <w:rPr>
                <w:rFonts w:ascii="Arial" w:hAnsi="Arial" w:cs="Arial"/>
                <w:sz w:val="18"/>
                <w:szCs w:val="18"/>
                <w:highlight w:val="yellow"/>
              </w:rPr>
              <w:t>(FFS or PUCCH carrier)</w:t>
            </w:r>
            <w:r w:rsidRPr="00F93598">
              <w:rPr>
                <w:rFonts w:ascii="Arial" w:hAnsi="Arial" w:cs="Arial"/>
                <w:sz w:val="18"/>
                <w:szCs w:val="18"/>
              </w:rPr>
              <w:t xml:space="preserve"> switching based on dynamic indication in the DCI scheduling the PUCCH</w:t>
            </w:r>
          </w:p>
        </w:tc>
        <w:tc>
          <w:tcPr>
            <w:tcW w:w="1277" w:type="dxa"/>
            <w:tcBorders>
              <w:top w:val="single" w:sz="4" w:space="0" w:color="auto"/>
              <w:left w:val="single" w:sz="4" w:space="0" w:color="auto"/>
              <w:bottom w:val="single" w:sz="4" w:space="0" w:color="auto"/>
              <w:right w:val="single" w:sz="4" w:space="0" w:color="auto"/>
            </w:tcBorders>
          </w:tcPr>
          <w:p w14:paraId="5C6166A3" w14:textId="77777777" w:rsidR="00F93598" w:rsidRPr="00F93598" w:rsidRDefault="00F93598" w:rsidP="00F93598">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hideMark/>
          </w:tcPr>
          <w:p w14:paraId="1FAB59A0"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9A23DF"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5EE633"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AB1F13E" w14:textId="77777777" w:rsidR="00F93598" w:rsidRPr="00F93598" w:rsidRDefault="00F93598" w:rsidP="00F93598">
            <w:pPr>
              <w:pStyle w:val="TAL"/>
              <w:rPr>
                <w:rFonts w:cs="Arial"/>
                <w:szCs w:val="18"/>
                <w:lang w:eastAsia="ja-JP"/>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780B2A2" w14:textId="77777777" w:rsidR="00F93598" w:rsidRPr="00F93598" w:rsidRDefault="00F93598" w:rsidP="00F93598">
            <w:pPr>
              <w:pStyle w:val="TAL"/>
              <w:rPr>
                <w:rFonts w:cs="Arial"/>
                <w:szCs w:val="18"/>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F51EC43" w14:textId="77777777" w:rsidR="00F93598" w:rsidRPr="00F93598" w:rsidRDefault="00F93598" w:rsidP="00F93598">
            <w:pPr>
              <w:pStyle w:val="TAL"/>
              <w:rPr>
                <w:rFonts w:cs="Arial"/>
                <w:szCs w:val="18"/>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24E1801D"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9FC8DBB"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8D63DC9"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4D96D7AD"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5BD56431" w14:textId="77777777" w:rsidR="00F93598" w:rsidRPr="00F93598" w:rsidRDefault="00F93598" w:rsidP="00F93598">
            <w:pPr>
              <w:pStyle w:val="TAL"/>
              <w:rPr>
                <w:rFonts w:cs="Arial"/>
                <w:lang w:eastAsia="ja-JP"/>
              </w:rPr>
            </w:pPr>
            <w:r w:rsidRPr="00F93598">
              <w:rPr>
                <w:rFonts w:cs="Arial"/>
                <w:szCs w:val="18"/>
                <w:lang w:eastAsia="ja-JP"/>
              </w:rPr>
              <w:t>25.</w:t>
            </w:r>
            <w:r w:rsidRPr="00F93598">
              <w:rPr>
                <w:rFonts w:cs="Arial"/>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4719587" w14:textId="77777777" w:rsidR="00F93598" w:rsidRPr="00F93598" w:rsidRDefault="00F93598" w:rsidP="00F93598">
            <w:pPr>
              <w:pStyle w:val="TAL"/>
              <w:rPr>
                <w:rFonts w:cs="Arial"/>
                <w:szCs w:val="18"/>
                <w:lang w:eastAsia="ja-JP"/>
              </w:rPr>
            </w:pPr>
            <w:r w:rsidRPr="00F93598">
              <w:rPr>
                <w:rFonts w:cs="Arial"/>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34821AD5" w14:textId="77777777" w:rsidR="00F93598" w:rsidRPr="00F93598" w:rsidRDefault="00F93598" w:rsidP="00F93598">
            <w:pPr>
              <w:pStyle w:val="TAL"/>
              <w:rPr>
                <w:rFonts w:eastAsia="Times New Roman" w:cs="Arial"/>
                <w:lang w:eastAsia="ja-JP"/>
              </w:rPr>
            </w:pPr>
            <w:r w:rsidRPr="00F93598">
              <w:rPr>
                <w:rFonts w:eastAsia="Times New Roman" w:cs="Arial"/>
                <w:lang w:eastAsia="ja-JP"/>
              </w:rPr>
              <w:t xml:space="preserve">4-bits </w:t>
            </w:r>
            <w:proofErr w:type="spellStart"/>
            <w:r w:rsidRPr="00F93598">
              <w:rPr>
                <w:rFonts w:eastAsia="Times New Roman" w:cs="Arial"/>
                <w:lang w:eastAsia="ja-JP"/>
              </w:rPr>
              <w:t>subband</w:t>
            </w:r>
            <w:proofErr w:type="spellEnd"/>
            <w:r w:rsidRPr="00F93598">
              <w:rPr>
                <w:rFonts w:eastAsia="Times New Roman" w:cs="Arial"/>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7E4C3F75" w14:textId="77777777" w:rsidR="00F93598" w:rsidRPr="00F93598" w:rsidRDefault="00F93598" w:rsidP="00F93598">
            <w:pPr>
              <w:snapToGrid w:val="0"/>
              <w:spacing w:afterLines="50" w:after="120"/>
              <w:contextualSpacing/>
              <w:jc w:val="both"/>
              <w:rPr>
                <w:rFonts w:ascii="Arial" w:eastAsia="Times New Roman" w:hAnsi="Arial" w:cs="Arial"/>
                <w:sz w:val="18"/>
              </w:rPr>
            </w:pPr>
            <w:proofErr w:type="spellStart"/>
            <w:r w:rsidRPr="00F93598">
              <w:rPr>
                <w:rFonts w:ascii="Arial" w:eastAsia="Times New Roman" w:hAnsi="Arial" w:cs="Arial"/>
                <w:sz w:val="18"/>
              </w:rPr>
              <w:t>Subband</w:t>
            </w:r>
            <w:proofErr w:type="spellEnd"/>
            <w:r w:rsidRPr="00F93598">
              <w:rPr>
                <w:rFonts w:ascii="Arial" w:eastAsia="Times New Roman" w:hAnsi="Arial" w:cs="Arial"/>
                <w:sz w:val="18"/>
              </w:rPr>
              <w:t xml:space="preserve"> CQI reporting with 4 bits per </w:t>
            </w:r>
            <w:proofErr w:type="spellStart"/>
            <w:r w:rsidRPr="00F93598">
              <w:rPr>
                <w:rFonts w:ascii="Arial" w:eastAsia="Times New Roman" w:hAnsi="Arial" w:cs="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tcPr>
          <w:p w14:paraId="4E2B62CA" w14:textId="77777777" w:rsidR="00F93598" w:rsidRPr="00F93598" w:rsidRDefault="00F93598" w:rsidP="00F93598">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hideMark/>
          </w:tcPr>
          <w:p w14:paraId="7179BFD0"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C085FF"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E17629"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E7EB34D" w14:textId="77777777" w:rsidR="00F93598" w:rsidRPr="00F93598" w:rsidRDefault="00F93598" w:rsidP="00F93598">
            <w:pPr>
              <w:pStyle w:val="TAL"/>
              <w:rPr>
                <w:rFonts w:cs="Arial"/>
                <w:szCs w:val="18"/>
                <w:lang w:eastAsia="ja-JP"/>
              </w:rPr>
            </w:pPr>
            <w:r w:rsidRPr="00F93598">
              <w:rPr>
                <w:rFonts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B1517C" w14:textId="77777777" w:rsidR="00F93598" w:rsidRPr="00F93598" w:rsidRDefault="00F93598" w:rsidP="00F93598">
            <w:pPr>
              <w:pStyle w:val="TAL"/>
              <w:rPr>
                <w:rFonts w:cs="Arial"/>
                <w:szCs w:val="18"/>
              </w:rPr>
            </w:pPr>
            <w:r w:rsidRPr="00F93598">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69001F4" w14:textId="77777777" w:rsidR="00F93598" w:rsidRPr="00F93598" w:rsidRDefault="00F93598" w:rsidP="00F93598">
            <w:pPr>
              <w:pStyle w:val="TAL"/>
              <w:rPr>
                <w:rFonts w:cs="Arial"/>
                <w:szCs w:val="18"/>
              </w:rPr>
            </w:pPr>
            <w:r w:rsidRPr="00F93598">
              <w:rPr>
                <w:rFonts w:cs="Arial"/>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2DA7A384"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338C96F"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4946FEF"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tc>
      </w:tr>
      <w:tr w:rsidR="00F93598" w:rsidRPr="00F93598" w14:paraId="3D76F37C"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tcPr>
          <w:p w14:paraId="2EDCD600" w14:textId="77777777" w:rsidR="00F93598" w:rsidRPr="00F93598" w:rsidRDefault="00F93598" w:rsidP="00F93598">
            <w:pPr>
              <w:pStyle w:val="TAL"/>
              <w:rPr>
                <w:rFonts w:cs="Arial"/>
                <w:szCs w:val="18"/>
                <w:lang w:eastAsia="ja-JP"/>
              </w:rPr>
            </w:pPr>
            <w:r w:rsidRPr="00F93598">
              <w:rPr>
                <w:rFonts w:cs="Arial"/>
                <w:szCs w:val="18"/>
                <w:lang w:eastAsia="ja-JP"/>
              </w:rPr>
              <w:t>25.</w:t>
            </w:r>
            <w:r w:rsidRPr="00F93598">
              <w:rPr>
                <w:rFonts w:cs="Arial"/>
                <w:szCs w:val="18"/>
              </w:rPr>
              <w:t xml:space="preserve"> </w:t>
            </w:r>
            <w:proofErr w:type="spellStart"/>
            <w:r w:rsidRPr="00F93598">
              <w:rPr>
                <w:rFonts w:cs="Arial"/>
                <w:szCs w:val="18"/>
                <w:lang w:eastAsia="ja-JP"/>
              </w:rPr>
              <w:t>NR_IIOT_URLLC_enh</w:t>
            </w:r>
            <w:proofErr w:type="spellEnd"/>
          </w:p>
          <w:p w14:paraId="690A82C8" w14:textId="77777777" w:rsidR="00F93598" w:rsidRPr="00F93598" w:rsidRDefault="00F93598" w:rsidP="00F93598">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5348291E" w14:textId="77777777" w:rsidR="00F93598" w:rsidRPr="00F93598" w:rsidRDefault="00F93598" w:rsidP="00F93598">
            <w:pPr>
              <w:pStyle w:val="TAL"/>
              <w:rPr>
                <w:rFonts w:cs="Arial"/>
                <w:szCs w:val="18"/>
                <w:lang w:eastAsia="ja-JP"/>
              </w:rPr>
            </w:pPr>
            <w:r w:rsidRPr="00F93598">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125E4469" w14:textId="77777777" w:rsidR="00F93598" w:rsidRPr="00F93598" w:rsidRDefault="00F93598" w:rsidP="00F93598">
            <w:pPr>
              <w:pStyle w:val="TAL"/>
              <w:rPr>
                <w:rFonts w:eastAsia="Times New Roman" w:cs="Arial"/>
                <w:szCs w:val="18"/>
                <w:lang w:eastAsia="ja-JP"/>
              </w:rPr>
            </w:pPr>
            <w:r w:rsidRPr="00F93598">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hideMark/>
          </w:tcPr>
          <w:p w14:paraId="457321D2" w14:textId="77777777" w:rsidR="00F93598" w:rsidRPr="00F93598" w:rsidRDefault="00F93598" w:rsidP="00F93598">
            <w:pPr>
              <w:snapToGrid w:val="0"/>
              <w:spacing w:afterLines="50" w:after="120"/>
              <w:contextualSpacing/>
              <w:jc w:val="both"/>
              <w:rPr>
                <w:rFonts w:ascii="Arial" w:hAnsi="Arial" w:cs="Arial"/>
                <w:sz w:val="18"/>
                <w:szCs w:val="18"/>
                <w:lang w:val="en-US"/>
              </w:rPr>
            </w:pPr>
            <w:r w:rsidRPr="00F93598">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6CE55F89" w14:textId="77777777" w:rsidR="00F93598" w:rsidRPr="00F93598" w:rsidRDefault="00F93598" w:rsidP="00F93598">
            <w:pPr>
              <w:pStyle w:val="TAL"/>
              <w:rPr>
                <w:rFonts w:cs="Arial"/>
                <w:szCs w:val="18"/>
              </w:rPr>
            </w:pPr>
            <w:r w:rsidRPr="00F93598">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368EFA57"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626A0EB"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F80B86"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0DED756" w14:textId="77777777" w:rsidR="00F93598" w:rsidRPr="00F93598" w:rsidRDefault="00F93598" w:rsidP="00F93598">
            <w:pPr>
              <w:pStyle w:val="TAL"/>
              <w:rPr>
                <w:rFonts w:cs="Arial"/>
                <w:szCs w:val="18"/>
                <w:lang w:eastAsia="ja-JP"/>
              </w:rPr>
            </w:pPr>
            <w:r w:rsidRPr="00F93598">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F7FF45" w14:textId="77777777" w:rsidR="00F93598" w:rsidRPr="00F93598" w:rsidRDefault="00F93598" w:rsidP="00F93598">
            <w:pPr>
              <w:pStyle w:val="TAL"/>
              <w:rPr>
                <w:rFonts w:cs="Arial"/>
                <w:szCs w:val="18"/>
              </w:rPr>
            </w:pPr>
            <w:r w:rsidRPr="00F93598">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808CBD0" w14:textId="77777777" w:rsidR="00F93598" w:rsidRPr="00F93598" w:rsidRDefault="00F93598" w:rsidP="00F93598">
            <w:pPr>
              <w:pStyle w:val="TAL"/>
              <w:rPr>
                <w:rFonts w:cs="Arial"/>
                <w:szCs w:val="18"/>
              </w:rPr>
            </w:pPr>
            <w:r w:rsidRPr="00F93598">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647FCAEB"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59889D7" w14:textId="77777777" w:rsidR="00F93598" w:rsidRPr="00F93598" w:rsidRDefault="00F93598" w:rsidP="00F93598">
            <w:pPr>
              <w:pStyle w:val="TAL"/>
              <w:rPr>
                <w:rFonts w:cs="Arial"/>
                <w:szCs w:val="18"/>
                <w:lang w:val="en-US"/>
              </w:rPr>
            </w:pPr>
            <w:r w:rsidRPr="00F93598">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ECC93C"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p w14:paraId="71F0CB40" w14:textId="77777777" w:rsidR="00F93598" w:rsidRPr="00F93598" w:rsidRDefault="00F93598" w:rsidP="00F93598">
            <w:pPr>
              <w:pStyle w:val="TAL"/>
              <w:rPr>
                <w:rFonts w:cs="Arial"/>
                <w:szCs w:val="18"/>
              </w:rPr>
            </w:pPr>
          </w:p>
          <w:p w14:paraId="3DB248E4" w14:textId="77777777" w:rsidR="00F93598" w:rsidRPr="00F93598" w:rsidRDefault="00F93598" w:rsidP="00F93598">
            <w:pPr>
              <w:pStyle w:val="TAL"/>
              <w:rPr>
                <w:rFonts w:eastAsia="Times New Roman" w:cs="Arial"/>
                <w:szCs w:val="18"/>
              </w:rPr>
            </w:pPr>
            <w:r w:rsidRPr="00F93598">
              <w:rPr>
                <w:rFonts w:cs="Arial"/>
                <w:szCs w:val="18"/>
              </w:rPr>
              <w:t>[This FG is a part of basic operation for following scenarios defined in TS38.300</w:t>
            </w:r>
          </w:p>
          <w:p w14:paraId="7BA3295E" w14:textId="77777777" w:rsidR="00F93598" w:rsidRPr="00F93598" w:rsidRDefault="00F93598" w:rsidP="00F93598">
            <w:pPr>
              <w:pStyle w:val="TAL"/>
              <w:rPr>
                <w:rFonts w:cs="Arial"/>
                <w:szCs w:val="18"/>
              </w:rPr>
            </w:pPr>
            <w:r w:rsidRPr="00F93598">
              <w:rPr>
                <w:rFonts w:cs="Arial"/>
                <w:szCs w:val="18"/>
              </w:rPr>
              <w:t>Scenario A2, B, C, D and E with semi-static channel access mode]</w:t>
            </w:r>
          </w:p>
        </w:tc>
      </w:tr>
      <w:tr w:rsidR="00F93598" w:rsidRPr="00F93598" w14:paraId="7991760E"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1767AB19" w14:textId="77777777" w:rsidR="00F93598" w:rsidRPr="00F93598" w:rsidRDefault="00F93598" w:rsidP="00F93598">
            <w:pPr>
              <w:pStyle w:val="TAL"/>
              <w:rPr>
                <w:rFonts w:cs="Arial"/>
                <w:szCs w:val="18"/>
                <w:lang w:eastAsia="ja-JP"/>
              </w:rPr>
            </w:pPr>
            <w:r w:rsidRPr="00F93598">
              <w:rPr>
                <w:rFonts w:cs="Arial"/>
                <w:szCs w:val="18"/>
                <w:lang w:eastAsia="ja-JP"/>
              </w:rPr>
              <w:t>25.</w:t>
            </w:r>
            <w:r w:rsidRPr="00F93598">
              <w:rPr>
                <w:rFonts w:cs="Arial"/>
                <w:szCs w:val="18"/>
              </w:rPr>
              <w:t xml:space="preserve"> </w:t>
            </w:r>
            <w:proofErr w:type="spellStart"/>
            <w:r w:rsidRPr="00F93598">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1BA9C2" w14:textId="77777777" w:rsidR="00F93598" w:rsidRPr="00F93598" w:rsidRDefault="00F93598" w:rsidP="00F93598">
            <w:pPr>
              <w:pStyle w:val="TAL"/>
              <w:rPr>
                <w:rFonts w:cs="Arial"/>
                <w:szCs w:val="18"/>
                <w:lang w:eastAsia="ja-JP"/>
              </w:rPr>
            </w:pPr>
            <w:r w:rsidRPr="00F93598">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634C62D9" w14:textId="77777777" w:rsidR="00F93598" w:rsidRPr="00F93598" w:rsidRDefault="00F93598" w:rsidP="00F93598">
            <w:pPr>
              <w:pStyle w:val="TAL"/>
              <w:rPr>
                <w:rFonts w:eastAsia="Times New Roman" w:cs="Arial"/>
                <w:szCs w:val="18"/>
                <w:lang w:eastAsia="ja-JP"/>
              </w:rPr>
            </w:pPr>
            <w:r w:rsidRPr="00F93598">
              <w:rPr>
                <w:rFonts w:eastAsia="Times New Roman" w:cs="Arial"/>
                <w:szCs w:val="18"/>
                <w:lang w:eastAsia="ja-JP"/>
              </w:rPr>
              <w:t xml:space="preserve">UE initiating a semi-static channel occupancy with independent configurations from gNB semi-static channel access configurations </w:t>
            </w:r>
          </w:p>
          <w:p w14:paraId="047903EA" w14:textId="77777777" w:rsidR="00F93598" w:rsidRPr="00F93598" w:rsidRDefault="00F93598" w:rsidP="00F93598">
            <w:pPr>
              <w:pStyle w:val="TAL"/>
              <w:rPr>
                <w:rFonts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3197DCC2" w14:textId="77777777" w:rsidR="00F93598" w:rsidRPr="00F93598" w:rsidRDefault="00F93598" w:rsidP="00F93598">
            <w:pPr>
              <w:rPr>
                <w:rFonts w:ascii="Arial" w:eastAsia="Times New Roman" w:hAnsi="Arial" w:cs="Arial"/>
                <w:sz w:val="18"/>
                <w:szCs w:val="18"/>
              </w:rPr>
            </w:pPr>
            <w:r w:rsidRPr="00F93598">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hideMark/>
          </w:tcPr>
          <w:p w14:paraId="29FCD386" w14:textId="77777777" w:rsidR="00F93598" w:rsidRPr="00F93598" w:rsidRDefault="00F93598" w:rsidP="00F93598">
            <w:pPr>
              <w:pStyle w:val="TAL"/>
              <w:rPr>
                <w:rFonts w:cs="Arial"/>
                <w:szCs w:val="18"/>
              </w:rPr>
            </w:pPr>
            <w:r w:rsidRPr="00F93598">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634B755F" w14:textId="77777777" w:rsidR="00F93598" w:rsidRPr="00F93598" w:rsidRDefault="00F93598" w:rsidP="00F93598">
            <w:pPr>
              <w:pStyle w:val="TAL"/>
              <w:rPr>
                <w:rFonts w:cs="Arial"/>
                <w:szCs w:val="18"/>
                <w:lang w:eastAsia="zh-CN"/>
              </w:rPr>
            </w:pPr>
            <w:r w:rsidRPr="00F93598">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0E2B878"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CBB034"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533A836" w14:textId="77777777" w:rsidR="00F93598" w:rsidRPr="00F93598" w:rsidRDefault="00F93598" w:rsidP="00F93598">
            <w:pPr>
              <w:pStyle w:val="TAL"/>
              <w:rPr>
                <w:rFonts w:cs="Arial"/>
                <w:szCs w:val="18"/>
                <w:lang w:eastAsia="ja-JP"/>
              </w:rPr>
            </w:pPr>
            <w:r w:rsidRPr="00F93598">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9C8FA0E" w14:textId="77777777" w:rsidR="00F93598" w:rsidRPr="00F93598" w:rsidRDefault="00F93598" w:rsidP="00F93598">
            <w:pPr>
              <w:pStyle w:val="TAL"/>
              <w:rPr>
                <w:rFonts w:cs="Arial"/>
                <w:szCs w:val="18"/>
              </w:rPr>
            </w:pPr>
            <w:r w:rsidRPr="00F93598">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E2DCE24" w14:textId="77777777" w:rsidR="00F93598" w:rsidRPr="00F93598" w:rsidRDefault="00F93598" w:rsidP="00F93598">
            <w:pPr>
              <w:pStyle w:val="TAL"/>
              <w:rPr>
                <w:rFonts w:cs="Arial"/>
                <w:szCs w:val="18"/>
              </w:rPr>
            </w:pPr>
            <w:r w:rsidRPr="00F93598">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1E4A19DD" w14:textId="77777777" w:rsidR="00F93598" w:rsidRPr="00F93598" w:rsidRDefault="00F93598" w:rsidP="00F93598">
            <w:pPr>
              <w:pStyle w:val="TAL"/>
              <w:rPr>
                <w:rFonts w:cs="Arial"/>
                <w:szCs w:val="18"/>
                <w:lang w:eastAsia="ja-JP"/>
              </w:rPr>
            </w:pPr>
            <w:r w:rsidRPr="00F93598">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BCF0483" w14:textId="77777777" w:rsidR="00F93598" w:rsidRPr="00F93598" w:rsidRDefault="00F93598" w:rsidP="00F93598">
            <w:pPr>
              <w:pStyle w:val="TAL"/>
              <w:rPr>
                <w:rFonts w:cs="Arial"/>
                <w:szCs w:val="18"/>
                <w:lang w:val="en-US"/>
              </w:rPr>
            </w:pPr>
            <w:r w:rsidRPr="00F93598">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FECC52B" w14:textId="77777777" w:rsidR="00F93598" w:rsidRPr="00F93598" w:rsidRDefault="00F93598" w:rsidP="00F93598">
            <w:pPr>
              <w:pStyle w:val="TAL"/>
              <w:rPr>
                <w:rFonts w:cs="Arial"/>
                <w:szCs w:val="18"/>
              </w:rPr>
            </w:pPr>
            <w:r w:rsidRPr="00F93598">
              <w:rPr>
                <w:rFonts w:cs="Arial"/>
                <w:szCs w:val="18"/>
              </w:rPr>
              <w:t xml:space="preserve">Optional with capability </w:t>
            </w:r>
            <w:proofErr w:type="spellStart"/>
            <w:r w:rsidRPr="00F93598">
              <w:rPr>
                <w:rFonts w:cs="Arial"/>
                <w:szCs w:val="18"/>
              </w:rPr>
              <w:t>signaling</w:t>
            </w:r>
            <w:proofErr w:type="spellEnd"/>
          </w:p>
          <w:p w14:paraId="6954E992" w14:textId="77777777" w:rsidR="00F93598" w:rsidRPr="00F93598" w:rsidRDefault="00F93598" w:rsidP="00F93598">
            <w:pPr>
              <w:pStyle w:val="TAL"/>
              <w:rPr>
                <w:rFonts w:cs="Arial"/>
                <w:szCs w:val="18"/>
              </w:rPr>
            </w:pPr>
          </w:p>
        </w:tc>
      </w:tr>
      <w:tr w:rsidR="00F93598" w:rsidRPr="00F93598" w14:paraId="15479A73"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5C6AE621" w14:textId="77777777" w:rsidR="00F93598" w:rsidRPr="00F93598" w:rsidRDefault="00F93598" w:rsidP="00F93598">
            <w:pPr>
              <w:pStyle w:val="TAL"/>
              <w:rPr>
                <w:rFonts w:cs="Arial"/>
                <w:lang w:eastAsia="ja-JP"/>
              </w:rPr>
            </w:pPr>
            <w:r w:rsidRPr="00F93598">
              <w:rPr>
                <w:rFonts w:cs="Arial"/>
                <w:lang w:eastAsia="ja-JP"/>
              </w:rPr>
              <w:t xml:space="preserve">25. </w:t>
            </w:r>
            <w:proofErr w:type="spellStart"/>
            <w:r w:rsidRPr="00F93598">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C0B6153" w14:textId="77777777" w:rsidR="00F93598" w:rsidRPr="00F93598" w:rsidRDefault="00F93598" w:rsidP="00F93598">
            <w:pPr>
              <w:pStyle w:val="TAL"/>
              <w:rPr>
                <w:rFonts w:cs="Arial"/>
                <w:lang w:eastAsia="ja-JP"/>
              </w:rPr>
            </w:pPr>
            <w:r w:rsidRPr="00F93598">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hideMark/>
          </w:tcPr>
          <w:p w14:paraId="2BA15EC2" w14:textId="77777777" w:rsidR="00F93598" w:rsidRPr="00F93598" w:rsidRDefault="00F93598" w:rsidP="00F93598">
            <w:pPr>
              <w:pStyle w:val="TAL"/>
              <w:spacing w:line="256" w:lineRule="auto"/>
              <w:rPr>
                <w:rFonts w:eastAsia="Times New Roman" w:cs="Arial"/>
              </w:rPr>
            </w:pPr>
            <w:r w:rsidRPr="00F93598">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hideMark/>
          </w:tcPr>
          <w:p w14:paraId="68BCF564" w14:textId="77777777" w:rsidR="00F93598" w:rsidRPr="00F93598" w:rsidRDefault="00F93598" w:rsidP="00F93598">
            <w:pPr>
              <w:pStyle w:val="TAL"/>
              <w:spacing w:line="256" w:lineRule="auto"/>
              <w:rPr>
                <w:rFonts w:eastAsia="Times New Roman" w:cs="Arial"/>
              </w:rPr>
            </w:pPr>
            <w:r w:rsidRPr="00F93598">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hideMark/>
          </w:tcPr>
          <w:p w14:paraId="341EF105" w14:textId="77777777" w:rsidR="00F93598" w:rsidRPr="00F93598" w:rsidRDefault="00F93598" w:rsidP="00F93598">
            <w:pPr>
              <w:pStyle w:val="TAL"/>
              <w:rPr>
                <w:rFonts w:cs="Arial"/>
                <w:szCs w:val="18"/>
              </w:rPr>
            </w:pPr>
            <w:r w:rsidRPr="00F93598">
              <w:rPr>
                <w:rFonts w:cs="Arial"/>
              </w:rPr>
              <w:t>12-1</w:t>
            </w:r>
          </w:p>
        </w:tc>
        <w:tc>
          <w:tcPr>
            <w:tcW w:w="858" w:type="dxa"/>
            <w:tcBorders>
              <w:top w:val="single" w:sz="4" w:space="0" w:color="auto"/>
              <w:left w:val="single" w:sz="4" w:space="0" w:color="auto"/>
              <w:bottom w:val="single" w:sz="4" w:space="0" w:color="auto"/>
              <w:right w:val="single" w:sz="4" w:space="0" w:color="auto"/>
            </w:tcBorders>
            <w:hideMark/>
          </w:tcPr>
          <w:p w14:paraId="221111AD" w14:textId="77777777" w:rsidR="00F93598" w:rsidRPr="00F93598" w:rsidRDefault="00F93598" w:rsidP="00F93598">
            <w:pPr>
              <w:pStyle w:val="TAL"/>
              <w:rPr>
                <w:rFonts w:cs="Arial"/>
                <w:szCs w:val="18"/>
                <w:lang w:eastAsia="zh-CN"/>
              </w:rPr>
            </w:pPr>
            <w:r w:rsidRPr="00F93598">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3DFF0EB" w14:textId="77777777" w:rsidR="00F93598" w:rsidRPr="00F93598" w:rsidRDefault="00F93598" w:rsidP="00F93598">
            <w:pPr>
              <w:pStyle w:val="TAL"/>
              <w:rPr>
                <w:rFonts w:cs="Arial"/>
                <w:lang w:eastAsia="ja-JP"/>
              </w:rPr>
            </w:pPr>
            <w:r w:rsidRPr="00F93598">
              <w:rPr>
                <w:rFonts w:cs="Arial"/>
                <w:lang w:eastAsia="ja-JP"/>
              </w:rPr>
              <w:t>N/A</w:t>
            </w:r>
          </w:p>
          <w:p w14:paraId="412A1D65" w14:textId="77777777" w:rsidR="00F93598" w:rsidRPr="00F93598" w:rsidRDefault="00F93598" w:rsidP="00F93598">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B6841C"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F6E688" w14:textId="77777777" w:rsidR="00F93598" w:rsidRPr="00F93598" w:rsidRDefault="00F93598" w:rsidP="00F93598">
            <w:pPr>
              <w:pStyle w:val="TAL"/>
              <w:rPr>
                <w:rFonts w:cs="Arial"/>
                <w:lang w:eastAsia="ja-JP"/>
              </w:rPr>
            </w:pPr>
            <w:r w:rsidRPr="00F93598">
              <w:rPr>
                <w:rFonts w:cs="Arial"/>
                <w:lang w:eastAsia="ja-JP"/>
              </w:rPr>
              <w:t>Per band</w:t>
            </w:r>
          </w:p>
          <w:p w14:paraId="3DF6F0BC" w14:textId="77777777" w:rsidR="00F93598" w:rsidRPr="00F93598" w:rsidRDefault="00F93598" w:rsidP="00F93598">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57E238E" w14:textId="77777777" w:rsidR="00F93598" w:rsidRPr="00F93598" w:rsidRDefault="00F93598" w:rsidP="00F93598">
            <w:pPr>
              <w:pStyle w:val="TAL"/>
              <w:rPr>
                <w:rFonts w:cs="Arial"/>
              </w:rPr>
            </w:pPr>
            <w:r w:rsidRPr="00F93598">
              <w:rPr>
                <w:rFonts w:cs="Arial"/>
              </w:rPr>
              <w:t>N/A</w:t>
            </w:r>
          </w:p>
          <w:p w14:paraId="1326CE76" w14:textId="77777777" w:rsidR="00F93598" w:rsidRPr="00F93598" w:rsidRDefault="00F93598" w:rsidP="00F93598">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52CB5078" w14:textId="77777777" w:rsidR="00F93598" w:rsidRPr="00F93598" w:rsidRDefault="00F93598" w:rsidP="00F93598">
            <w:pPr>
              <w:pStyle w:val="TAL"/>
              <w:rPr>
                <w:rFonts w:cs="Arial"/>
              </w:rPr>
            </w:pPr>
            <w:r w:rsidRPr="00F93598">
              <w:rPr>
                <w:rFonts w:cs="Arial"/>
              </w:rPr>
              <w:t>N/A</w:t>
            </w:r>
          </w:p>
          <w:p w14:paraId="5CDAEFFF" w14:textId="77777777" w:rsidR="00F93598" w:rsidRPr="00F93598" w:rsidRDefault="00F93598" w:rsidP="00F93598">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hideMark/>
          </w:tcPr>
          <w:p w14:paraId="5635F2C3" w14:textId="77777777" w:rsidR="00F93598" w:rsidRPr="00F93598" w:rsidRDefault="00F93598" w:rsidP="00F93598">
            <w:pPr>
              <w:pStyle w:val="TAL"/>
              <w:rPr>
                <w:rFonts w:cs="Arial"/>
                <w:szCs w:val="18"/>
                <w:lang w:eastAsia="ja-JP"/>
              </w:rPr>
            </w:pPr>
            <w:r w:rsidRPr="00F93598">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AEF69B"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9379B5C" w14:textId="77777777" w:rsidR="00F93598" w:rsidRPr="00F93598" w:rsidRDefault="00F93598" w:rsidP="00F93598">
            <w:pPr>
              <w:pStyle w:val="TAL"/>
              <w:rPr>
                <w:rFonts w:cs="Arial"/>
              </w:rPr>
            </w:pPr>
            <w:r w:rsidRPr="00F93598">
              <w:rPr>
                <w:rFonts w:cs="Arial"/>
              </w:rPr>
              <w:t xml:space="preserve">Optional with capability </w:t>
            </w:r>
            <w:proofErr w:type="spellStart"/>
            <w:r w:rsidRPr="00F93598">
              <w:rPr>
                <w:rFonts w:cs="Arial"/>
              </w:rPr>
              <w:t>signaling</w:t>
            </w:r>
            <w:proofErr w:type="spellEnd"/>
          </w:p>
          <w:p w14:paraId="754FE66B" w14:textId="77777777" w:rsidR="00F93598" w:rsidRPr="00F93598" w:rsidRDefault="00F93598" w:rsidP="00F93598">
            <w:pPr>
              <w:pStyle w:val="TAL"/>
              <w:rPr>
                <w:rFonts w:cs="Arial"/>
                <w:szCs w:val="18"/>
              </w:rPr>
            </w:pPr>
          </w:p>
        </w:tc>
      </w:tr>
      <w:tr w:rsidR="00F93598" w:rsidRPr="00F93598" w14:paraId="2CDFF317"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76FCDFC0" w14:textId="77777777" w:rsidR="00F93598" w:rsidRPr="00F93598" w:rsidRDefault="00F93598" w:rsidP="00F93598">
            <w:pPr>
              <w:pStyle w:val="TAL"/>
              <w:rPr>
                <w:rFonts w:cs="Arial"/>
                <w:lang w:eastAsia="ja-JP"/>
              </w:rPr>
            </w:pPr>
            <w:r w:rsidRPr="00F93598">
              <w:rPr>
                <w:rFonts w:cs="Arial"/>
                <w:lang w:eastAsia="ja-JP"/>
              </w:rPr>
              <w:t xml:space="preserve">25. </w:t>
            </w:r>
            <w:proofErr w:type="spellStart"/>
            <w:r w:rsidRPr="00F93598">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E20CEDF" w14:textId="77777777" w:rsidR="00F93598" w:rsidRPr="00F93598" w:rsidRDefault="00F93598" w:rsidP="00F93598">
            <w:pPr>
              <w:pStyle w:val="TAL"/>
              <w:rPr>
                <w:rFonts w:cs="Arial"/>
                <w:lang w:eastAsia="ja-JP"/>
              </w:rPr>
            </w:pPr>
            <w:r w:rsidRPr="00F93598">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hideMark/>
          </w:tcPr>
          <w:p w14:paraId="2BAD203F" w14:textId="77777777" w:rsidR="00F93598" w:rsidRPr="00F93598" w:rsidRDefault="00F93598" w:rsidP="00F93598">
            <w:pPr>
              <w:pStyle w:val="TAL"/>
              <w:spacing w:line="256" w:lineRule="auto"/>
              <w:rPr>
                <w:rFonts w:eastAsia="Times New Roman" w:cs="Arial"/>
              </w:rPr>
            </w:pPr>
            <w:r w:rsidRPr="00F93598">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hideMark/>
          </w:tcPr>
          <w:p w14:paraId="2BBAE58F" w14:textId="77777777" w:rsidR="00F93598" w:rsidRPr="00F93598" w:rsidRDefault="00F93598" w:rsidP="00F93598">
            <w:pPr>
              <w:pStyle w:val="TAL"/>
              <w:spacing w:line="256" w:lineRule="auto"/>
              <w:rPr>
                <w:rFonts w:cs="Arial"/>
                <w:szCs w:val="18"/>
              </w:rPr>
            </w:pPr>
            <w:r w:rsidRPr="00F93598">
              <w:rPr>
                <w:rFonts w:eastAsia="Times New Roman" w:cs="Arial"/>
                <w:lang w:val="en-US" w:eastAsia="ja-JP"/>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hideMark/>
          </w:tcPr>
          <w:p w14:paraId="3C055C2B" w14:textId="77777777" w:rsidR="00F93598" w:rsidRPr="00F93598" w:rsidRDefault="00F93598" w:rsidP="00F93598">
            <w:pPr>
              <w:pStyle w:val="TAL"/>
              <w:rPr>
                <w:rFonts w:cs="Arial"/>
              </w:rPr>
            </w:pPr>
            <w:r w:rsidRPr="00F93598">
              <w:rPr>
                <w:rFonts w:cs="Arial"/>
              </w:rPr>
              <w:t>12-1</w:t>
            </w:r>
          </w:p>
        </w:tc>
        <w:tc>
          <w:tcPr>
            <w:tcW w:w="858" w:type="dxa"/>
            <w:tcBorders>
              <w:top w:val="single" w:sz="4" w:space="0" w:color="auto"/>
              <w:left w:val="single" w:sz="4" w:space="0" w:color="auto"/>
              <w:bottom w:val="single" w:sz="4" w:space="0" w:color="auto"/>
              <w:right w:val="single" w:sz="4" w:space="0" w:color="auto"/>
            </w:tcBorders>
            <w:hideMark/>
          </w:tcPr>
          <w:p w14:paraId="34ADA075" w14:textId="77777777" w:rsidR="00F93598" w:rsidRPr="00F93598" w:rsidRDefault="00F93598" w:rsidP="00F93598">
            <w:pPr>
              <w:pStyle w:val="TAL"/>
              <w:rPr>
                <w:rFonts w:cs="Arial"/>
                <w:szCs w:val="18"/>
                <w:lang w:eastAsia="zh-CN"/>
              </w:rPr>
            </w:pPr>
            <w:r w:rsidRPr="00F93598">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3F1833F" w14:textId="77777777" w:rsidR="00F93598" w:rsidRPr="00F93598" w:rsidRDefault="00F93598" w:rsidP="00F93598">
            <w:pPr>
              <w:pStyle w:val="TAL"/>
              <w:rPr>
                <w:rFonts w:cs="Arial"/>
                <w:lang w:eastAsia="ja-JP"/>
              </w:rPr>
            </w:pPr>
            <w:r w:rsidRPr="00F93598">
              <w:rPr>
                <w:rFonts w:cs="Arial"/>
                <w:lang w:eastAsia="ja-JP"/>
              </w:rPr>
              <w:t>N/A</w:t>
            </w:r>
          </w:p>
          <w:p w14:paraId="6344BA16" w14:textId="77777777" w:rsidR="00F93598" w:rsidRPr="00F93598" w:rsidRDefault="00F93598" w:rsidP="00F93598">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A3D2A7"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DD549C0" w14:textId="77777777" w:rsidR="00F93598" w:rsidRPr="00F93598" w:rsidRDefault="00F93598" w:rsidP="00F93598">
            <w:pPr>
              <w:pStyle w:val="TAL"/>
              <w:rPr>
                <w:rFonts w:cs="Arial"/>
                <w:lang w:eastAsia="ja-JP"/>
              </w:rPr>
            </w:pPr>
            <w:r w:rsidRPr="00F93598">
              <w:rPr>
                <w:rFonts w:cs="Arial"/>
                <w:lang w:eastAsia="ja-JP"/>
              </w:rPr>
              <w:t>Per band</w:t>
            </w:r>
          </w:p>
          <w:p w14:paraId="0A7B38F9" w14:textId="77777777" w:rsidR="00F93598" w:rsidRPr="00F93598" w:rsidRDefault="00F93598" w:rsidP="00F93598">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445635A" w14:textId="77777777" w:rsidR="00F93598" w:rsidRPr="00F93598" w:rsidRDefault="00F93598" w:rsidP="00F93598">
            <w:pPr>
              <w:pStyle w:val="TAL"/>
              <w:rPr>
                <w:rFonts w:cs="Arial"/>
              </w:rPr>
            </w:pPr>
            <w:r w:rsidRPr="00F93598">
              <w:rPr>
                <w:rFonts w:cs="Arial"/>
              </w:rPr>
              <w:t>N/A</w:t>
            </w:r>
          </w:p>
          <w:p w14:paraId="650144B1" w14:textId="77777777" w:rsidR="00F93598" w:rsidRPr="00F93598" w:rsidRDefault="00F93598" w:rsidP="00F93598">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7CB521B3" w14:textId="77777777" w:rsidR="00F93598" w:rsidRPr="00F93598" w:rsidRDefault="00F93598" w:rsidP="00F93598">
            <w:pPr>
              <w:pStyle w:val="TAL"/>
              <w:rPr>
                <w:rFonts w:cs="Arial"/>
              </w:rPr>
            </w:pPr>
            <w:r w:rsidRPr="00F93598">
              <w:rPr>
                <w:rFonts w:cs="Arial"/>
              </w:rPr>
              <w:t>N/A</w:t>
            </w:r>
          </w:p>
          <w:p w14:paraId="4BDAC357" w14:textId="77777777" w:rsidR="00F93598" w:rsidRPr="00F93598" w:rsidRDefault="00F93598" w:rsidP="00F93598">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hideMark/>
          </w:tcPr>
          <w:p w14:paraId="2284CF6D" w14:textId="77777777" w:rsidR="00F93598" w:rsidRPr="00F93598" w:rsidRDefault="00F93598" w:rsidP="00F93598">
            <w:pPr>
              <w:pStyle w:val="TAL"/>
              <w:rPr>
                <w:rFonts w:cs="Arial"/>
                <w:szCs w:val="18"/>
                <w:lang w:eastAsia="ja-JP"/>
              </w:rPr>
            </w:pPr>
            <w:r w:rsidRPr="00F93598">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C1654E0"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FC2EBC4" w14:textId="77777777" w:rsidR="00F93598" w:rsidRPr="00F93598" w:rsidRDefault="00F93598" w:rsidP="00F93598">
            <w:pPr>
              <w:pStyle w:val="TAL"/>
              <w:rPr>
                <w:rFonts w:cs="Arial"/>
              </w:rPr>
            </w:pPr>
            <w:r w:rsidRPr="00F93598">
              <w:rPr>
                <w:rFonts w:cs="Arial"/>
              </w:rPr>
              <w:t xml:space="preserve">Optional with capability </w:t>
            </w:r>
            <w:proofErr w:type="spellStart"/>
            <w:r w:rsidRPr="00F93598">
              <w:rPr>
                <w:rFonts w:cs="Arial"/>
              </w:rPr>
              <w:t>signaling</w:t>
            </w:r>
            <w:proofErr w:type="spellEnd"/>
          </w:p>
          <w:p w14:paraId="53DBA89A" w14:textId="77777777" w:rsidR="00F93598" w:rsidRPr="00F93598" w:rsidRDefault="00F93598" w:rsidP="00F93598">
            <w:pPr>
              <w:pStyle w:val="TAL"/>
              <w:rPr>
                <w:rFonts w:cs="Arial"/>
                <w:szCs w:val="18"/>
              </w:rPr>
            </w:pPr>
          </w:p>
        </w:tc>
      </w:tr>
      <w:tr w:rsidR="00F93598" w:rsidRPr="00F93598" w14:paraId="796EE992"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267D7659" w14:textId="77777777" w:rsidR="00F93598" w:rsidRPr="00F93598" w:rsidRDefault="00F93598" w:rsidP="00F93598">
            <w:pPr>
              <w:pStyle w:val="TAL"/>
              <w:rPr>
                <w:rFonts w:cs="Arial"/>
                <w:szCs w:val="18"/>
                <w:lang w:eastAsia="ja-JP"/>
              </w:rPr>
            </w:pPr>
            <w:r w:rsidRPr="00F93598">
              <w:rPr>
                <w:rFonts w:cs="Arial"/>
                <w:lang w:eastAsia="ja-JP"/>
              </w:rPr>
              <w:lastRenderedPageBreak/>
              <w:t xml:space="preserve"> 25.</w:t>
            </w:r>
            <w:r w:rsidRPr="00F93598">
              <w:rPr>
                <w:rFonts w:cs="Arial"/>
              </w:rPr>
              <w:t xml:space="preserve"> </w:t>
            </w:r>
            <w:proofErr w:type="spellStart"/>
            <w:r w:rsidRPr="00F93598">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63208A1" w14:textId="77777777" w:rsidR="00F93598" w:rsidRPr="00F93598" w:rsidRDefault="00F93598" w:rsidP="00F93598">
            <w:pPr>
              <w:pStyle w:val="TAL"/>
              <w:rPr>
                <w:rFonts w:cs="Arial"/>
                <w:szCs w:val="18"/>
                <w:lang w:eastAsia="ja-JP"/>
              </w:rPr>
            </w:pPr>
            <w:r w:rsidRPr="00F93598">
              <w:rPr>
                <w:rFonts w:cs="Arial"/>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3881C93A" w14:textId="77777777" w:rsidR="00F93598" w:rsidRPr="00F93598" w:rsidRDefault="00F93598" w:rsidP="00F93598">
            <w:pPr>
              <w:pStyle w:val="TAL"/>
              <w:rPr>
                <w:rFonts w:eastAsia="Times New Roman" w:cs="Arial"/>
                <w:lang w:eastAsia="ja-JP"/>
              </w:rPr>
            </w:pPr>
            <w:r w:rsidRPr="00F93598">
              <w:rPr>
                <w:rFonts w:eastAsia="Times New Roman" w:cs="Arial"/>
                <w:lang w:eastAsia="ja-JP"/>
              </w:rPr>
              <w:t>HARQ-ACK 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hideMark/>
          </w:tcPr>
          <w:p w14:paraId="66118D82" w14:textId="77777777" w:rsidR="00F93598" w:rsidRPr="00F93598" w:rsidRDefault="00F93598" w:rsidP="00F93598">
            <w:pPr>
              <w:pStyle w:val="TAL"/>
              <w:spacing w:line="256" w:lineRule="auto"/>
              <w:rPr>
                <w:rFonts w:eastAsia="Times New Roman" w:cs="Arial"/>
                <w:szCs w:val="18"/>
                <w:lang w:eastAsia="ja-JP"/>
              </w:rPr>
            </w:pPr>
            <w:r w:rsidRPr="00F93598">
              <w:rPr>
                <w:rFonts w:eastAsia="Times New Roman" w:cs="Arial"/>
                <w:szCs w:val="18"/>
                <w:lang w:eastAsia="ja-JP"/>
              </w:rPr>
              <w:t>1. Support multiplexing a high-priority HARQ-ACK and a low-priority HARQ-ACK into a PUCCH. Support separate coding for the two HARQ-ACKs.</w:t>
            </w:r>
          </w:p>
          <w:p w14:paraId="4A6EB374" w14:textId="77777777" w:rsidR="00F93598" w:rsidRPr="00F93598" w:rsidRDefault="00F93598" w:rsidP="00F93598">
            <w:pPr>
              <w:pStyle w:val="TAL"/>
              <w:spacing w:line="256" w:lineRule="auto"/>
              <w:rPr>
                <w:rFonts w:eastAsia="Times New Roman" w:cs="Arial"/>
                <w:szCs w:val="18"/>
                <w:lang w:eastAsia="ja-JP"/>
              </w:rPr>
            </w:pPr>
            <w:r w:rsidRPr="00F93598">
              <w:rPr>
                <w:rFonts w:eastAsia="Times New Roman" w:cs="Arial"/>
                <w:szCs w:val="18"/>
                <w:lang w:eastAsia="ja-JP"/>
              </w:rPr>
              <w:t>2. [Support multiplexing a low-priority HARQ-ACK and a high-priority SR into a PUCCH for some HARQ-ACK/SR PF combinations (FFS applicable combinations).]</w:t>
            </w:r>
          </w:p>
          <w:p w14:paraId="13E75351" w14:textId="77777777" w:rsidR="00F93598" w:rsidRPr="00F93598" w:rsidRDefault="00F93598" w:rsidP="00F93598">
            <w:pPr>
              <w:snapToGrid w:val="0"/>
              <w:spacing w:afterLines="50" w:after="120"/>
              <w:contextualSpacing/>
              <w:jc w:val="both"/>
              <w:rPr>
                <w:rFonts w:ascii="Arial" w:eastAsia="Times New Roman" w:hAnsi="Arial" w:cs="Arial"/>
                <w:sz w:val="18"/>
              </w:rPr>
            </w:pPr>
            <w:r w:rsidRPr="00F93598">
              <w:rPr>
                <w:rFonts w:ascii="Arial" w:eastAsia="Times New Roman" w:hAnsi="Arial" w:cs="Arial"/>
                <w:sz w:val="18"/>
                <w:szCs w:val="18"/>
              </w:rPr>
              <w:t>3. [Support multiplexing a low-priority HARQ-ACK, a high-priority HARQ-ACK and a high-priority SR into a PUCCH.]</w:t>
            </w:r>
          </w:p>
        </w:tc>
        <w:tc>
          <w:tcPr>
            <w:tcW w:w="1277" w:type="dxa"/>
            <w:tcBorders>
              <w:top w:val="single" w:sz="4" w:space="0" w:color="auto"/>
              <w:left w:val="single" w:sz="4" w:space="0" w:color="auto"/>
              <w:bottom w:val="single" w:sz="4" w:space="0" w:color="auto"/>
              <w:right w:val="single" w:sz="4" w:space="0" w:color="auto"/>
            </w:tcBorders>
          </w:tcPr>
          <w:p w14:paraId="2C740CAA" w14:textId="77777777" w:rsidR="00F93598" w:rsidRPr="00F93598" w:rsidRDefault="00F93598" w:rsidP="00F93598">
            <w:pPr>
              <w:pStyle w:val="TAL"/>
              <w:rPr>
                <w:rFonts w:cs="Arial"/>
              </w:rPr>
            </w:pPr>
            <w:r w:rsidRPr="00F93598">
              <w:rPr>
                <w:rFonts w:cs="Arial"/>
              </w:rPr>
              <w:t>11-3</w:t>
            </w:r>
          </w:p>
          <w:p w14:paraId="7B169F1C" w14:textId="77777777" w:rsidR="00F93598" w:rsidRPr="00F93598" w:rsidRDefault="00F93598" w:rsidP="00F93598">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hideMark/>
          </w:tcPr>
          <w:p w14:paraId="2DE2EEB5" w14:textId="77777777" w:rsidR="00F93598" w:rsidRPr="00F93598" w:rsidRDefault="00F93598" w:rsidP="00F93598">
            <w:pPr>
              <w:pStyle w:val="TAL"/>
              <w:rPr>
                <w:rFonts w:cs="Arial"/>
                <w:szCs w:val="18"/>
                <w:lang w:eastAsia="zh-CN"/>
              </w:rPr>
            </w:pPr>
            <w:r w:rsidRPr="00F93598">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5EC6134" w14:textId="77777777" w:rsidR="00F93598" w:rsidRPr="00F93598" w:rsidRDefault="00F93598" w:rsidP="00F93598">
            <w:pPr>
              <w:pStyle w:val="TAL"/>
              <w:rPr>
                <w:rFonts w:cs="Arial"/>
                <w:szCs w:val="18"/>
                <w:lang w:eastAsia="ja-JP"/>
              </w:rPr>
            </w:pPr>
            <w:r w:rsidRPr="00F93598">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5A04BA"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073F85D" w14:textId="77777777" w:rsidR="00F93598" w:rsidRPr="00F93598" w:rsidRDefault="00F93598" w:rsidP="00F93598">
            <w:pPr>
              <w:pStyle w:val="TAL"/>
              <w:rPr>
                <w:rFonts w:cs="Arial"/>
                <w:szCs w:val="18"/>
                <w:lang w:eastAsia="ja-JP"/>
              </w:rPr>
            </w:pPr>
            <w:r w:rsidRPr="00F93598">
              <w:rPr>
                <w:rFonts w:cs="Arial"/>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C0BC260" w14:textId="77777777" w:rsidR="00F93598" w:rsidRPr="00F93598" w:rsidRDefault="00F93598" w:rsidP="00F93598">
            <w:pPr>
              <w:pStyle w:val="TAL"/>
              <w:rPr>
                <w:rFonts w:cs="Arial"/>
                <w:szCs w:val="18"/>
              </w:rPr>
            </w:pPr>
            <w:r w:rsidRPr="00F93598">
              <w:rPr>
                <w:rFonts w:cs="Arial"/>
              </w:rPr>
              <w:t>No</w:t>
            </w:r>
          </w:p>
        </w:tc>
        <w:tc>
          <w:tcPr>
            <w:tcW w:w="993" w:type="dxa"/>
            <w:tcBorders>
              <w:top w:val="single" w:sz="4" w:space="0" w:color="auto"/>
              <w:left w:val="single" w:sz="4" w:space="0" w:color="auto"/>
              <w:bottom w:val="single" w:sz="4" w:space="0" w:color="auto"/>
              <w:right w:val="single" w:sz="4" w:space="0" w:color="auto"/>
            </w:tcBorders>
            <w:hideMark/>
          </w:tcPr>
          <w:p w14:paraId="6A2CDEBA" w14:textId="77777777" w:rsidR="00F93598" w:rsidRPr="00F93598" w:rsidRDefault="00F93598" w:rsidP="00F93598">
            <w:pPr>
              <w:pStyle w:val="TAL"/>
              <w:rPr>
                <w:rFonts w:cs="Arial"/>
                <w:szCs w:val="18"/>
              </w:rPr>
            </w:pPr>
            <w:r w:rsidRPr="00F93598">
              <w:rPr>
                <w:rFonts w:cs="Arial"/>
              </w:rPr>
              <w:t>No</w:t>
            </w:r>
          </w:p>
        </w:tc>
        <w:tc>
          <w:tcPr>
            <w:tcW w:w="989" w:type="dxa"/>
            <w:tcBorders>
              <w:top w:val="single" w:sz="4" w:space="0" w:color="auto"/>
              <w:left w:val="single" w:sz="4" w:space="0" w:color="auto"/>
              <w:bottom w:val="single" w:sz="4" w:space="0" w:color="auto"/>
              <w:right w:val="single" w:sz="4" w:space="0" w:color="auto"/>
            </w:tcBorders>
            <w:hideMark/>
          </w:tcPr>
          <w:p w14:paraId="566962B5" w14:textId="77777777" w:rsidR="00F93598" w:rsidRPr="00F93598" w:rsidRDefault="00F93598" w:rsidP="00F93598">
            <w:pPr>
              <w:pStyle w:val="TAL"/>
              <w:rPr>
                <w:rFonts w:cs="Arial"/>
                <w:szCs w:val="18"/>
                <w:lang w:eastAsia="ja-JP"/>
              </w:rPr>
            </w:pPr>
            <w:r w:rsidRPr="00F93598">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FC8B21"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722E82" w14:textId="77777777" w:rsidR="00F93598" w:rsidRPr="00F93598" w:rsidRDefault="00F93598" w:rsidP="00F93598">
            <w:pPr>
              <w:pStyle w:val="TAL"/>
              <w:rPr>
                <w:rFonts w:cs="Arial"/>
                <w:szCs w:val="18"/>
              </w:rPr>
            </w:pPr>
            <w:r w:rsidRPr="00F93598">
              <w:rPr>
                <w:rFonts w:cs="Arial"/>
              </w:rPr>
              <w:t xml:space="preserve">Optional with capability </w:t>
            </w:r>
            <w:proofErr w:type="spellStart"/>
            <w:r w:rsidRPr="00F93598">
              <w:rPr>
                <w:rFonts w:cs="Arial"/>
              </w:rPr>
              <w:t>signaling</w:t>
            </w:r>
            <w:proofErr w:type="spellEnd"/>
          </w:p>
        </w:tc>
      </w:tr>
      <w:tr w:rsidR="00F93598" w:rsidRPr="00F93598" w14:paraId="5C4C5777"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2F0376A8" w14:textId="77777777" w:rsidR="00F93598" w:rsidRPr="00F93598" w:rsidRDefault="00F93598" w:rsidP="00F93598">
            <w:pPr>
              <w:pStyle w:val="TAL"/>
              <w:rPr>
                <w:rFonts w:cs="Arial"/>
                <w:szCs w:val="18"/>
                <w:lang w:eastAsia="ja-JP"/>
              </w:rPr>
            </w:pPr>
            <w:r w:rsidRPr="00F93598">
              <w:rPr>
                <w:rFonts w:cs="Arial"/>
                <w:lang w:eastAsia="ja-JP"/>
              </w:rPr>
              <w:t xml:space="preserve"> 25.</w:t>
            </w:r>
            <w:r w:rsidRPr="00F93598">
              <w:rPr>
                <w:rFonts w:cs="Arial"/>
              </w:rPr>
              <w:t xml:space="preserve"> </w:t>
            </w:r>
            <w:proofErr w:type="spellStart"/>
            <w:r w:rsidRPr="00F93598">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2EBE52C" w14:textId="77777777" w:rsidR="00F93598" w:rsidRPr="00F93598" w:rsidRDefault="00F93598" w:rsidP="00F93598">
            <w:pPr>
              <w:pStyle w:val="TAL"/>
              <w:rPr>
                <w:rFonts w:cs="Arial"/>
                <w:lang w:eastAsia="ja-JP"/>
              </w:rPr>
            </w:pPr>
            <w:r w:rsidRPr="00F93598">
              <w:rPr>
                <w:rFonts w:cs="Arial"/>
                <w:lang w:eastAsia="ja-JP"/>
              </w:rPr>
              <w:t>25-17</w:t>
            </w:r>
          </w:p>
          <w:p w14:paraId="1EC3902B" w14:textId="77777777" w:rsidR="00F93598" w:rsidRPr="00F93598" w:rsidRDefault="00F93598" w:rsidP="00F93598">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F7E8A87" w14:textId="77777777" w:rsidR="00F93598" w:rsidRPr="00F93598" w:rsidRDefault="00F93598" w:rsidP="00F93598">
            <w:pPr>
              <w:pStyle w:val="TAL"/>
              <w:rPr>
                <w:rFonts w:eastAsia="Times New Roman" w:cs="Arial"/>
                <w:lang w:eastAsia="ja-JP"/>
              </w:rPr>
            </w:pPr>
            <w:r w:rsidRPr="00F93598">
              <w:rPr>
                <w:rFonts w:eastAsia="Times New Roman" w:cs="Arial"/>
                <w:lang w:eastAsia="ja-JP"/>
              </w:rPr>
              <w:t>HARQ-ACK piggybacked on a PUSCH of a different priority</w:t>
            </w:r>
          </w:p>
        </w:tc>
        <w:tc>
          <w:tcPr>
            <w:tcW w:w="6371" w:type="dxa"/>
            <w:tcBorders>
              <w:top w:val="single" w:sz="4" w:space="0" w:color="auto"/>
              <w:left w:val="single" w:sz="4" w:space="0" w:color="auto"/>
              <w:bottom w:val="single" w:sz="4" w:space="0" w:color="auto"/>
              <w:right w:val="single" w:sz="4" w:space="0" w:color="auto"/>
            </w:tcBorders>
            <w:hideMark/>
          </w:tcPr>
          <w:p w14:paraId="44952CC4" w14:textId="77777777" w:rsidR="00F93598" w:rsidRPr="00F93598" w:rsidRDefault="00F93598" w:rsidP="00F93598">
            <w:pPr>
              <w:pStyle w:val="TAL"/>
              <w:spacing w:line="256" w:lineRule="auto"/>
              <w:rPr>
                <w:rFonts w:eastAsia="Times New Roman" w:cs="Arial"/>
                <w:szCs w:val="18"/>
                <w:lang w:eastAsia="ja-JP"/>
              </w:rPr>
            </w:pPr>
            <w:r w:rsidRPr="00F93598">
              <w:rPr>
                <w:rFonts w:eastAsia="Times New Roman" w:cs="Arial"/>
                <w:szCs w:val="18"/>
                <w:lang w:eastAsia="ja-JP"/>
              </w:rPr>
              <w:t xml:space="preserve">1. Support multiplexing a low-priority HARQ-ACK in a high-priority PUSCH (conveying UL-SCH only). Support separate </w:t>
            </w:r>
            <w:proofErr w:type="spellStart"/>
            <w:r w:rsidRPr="00F93598">
              <w:rPr>
                <w:rFonts w:eastAsia="Times New Roman" w:cs="Arial"/>
                <w:szCs w:val="18"/>
                <w:lang w:eastAsia="ja-JP"/>
              </w:rPr>
              <w:t>beta_offset</w:t>
            </w:r>
            <w:proofErr w:type="spellEnd"/>
            <w:r w:rsidRPr="00F93598">
              <w:rPr>
                <w:rFonts w:eastAsia="Times New Roman" w:cs="Arial"/>
                <w:szCs w:val="18"/>
                <w:lang w:eastAsia="ja-JP"/>
              </w:rPr>
              <w:t xml:space="preserve"> values for this priority combination.</w:t>
            </w:r>
          </w:p>
          <w:p w14:paraId="29E33F3C" w14:textId="77777777" w:rsidR="00F93598" w:rsidRPr="00F93598" w:rsidRDefault="00F93598" w:rsidP="00F93598">
            <w:pPr>
              <w:pStyle w:val="TAL"/>
              <w:spacing w:line="256" w:lineRule="auto"/>
              <w:rPr>
                <w:rFonts w:eastAsia="Times New Roman" w:cs="Arial"/>
                <w:szCs w:val="18"/>
                <w:lang w:eastAsia="ja-JP"/>
              </w:rPr>
            </w:pPr>
            <w:r w:rsidRPr="00F93598">
              <w:rPr>
                <w:rFonts w:eastAsia="Times New Roman" w:cs="Arial"/>
                <w:szCs w:val="18"/>
                <w:lang w:eastAsia="ja-JP"/>
              </w:rPr>
              <w:t xml:space="preserve">2. Support multiplexing a high-priority HARQ-ACK in a low-priority PUSCH (conveying UL-SCH only). Support separate </w:t>
            </w:r>
            <w:proofErr w:type="spellStart"/>
            <w:r w:rsidRPr="00F93598">
              <w:rPr>
                <w:rFonts w:eastAsia="Times New Roman" w:cs="Arial"/>
                <w:szCs w:val="18"/>
                <w:lang w:eastAsia="ja-JP"/>
              </w:rPr>
              <w:t>beta_offset</w:t>
            </w:r>
            <w:proofErr w:type="spellEnd"/>
            <w:r w:rsidRPr="00F93598">
              <w:rPr>
                <w:rFonts w:eastAsia="Times New Roman" w:cs="Arial"/>
                <w:szCs w:val="18"/>
                <w:lang w:eastAsia="ja-JP"/>
              </w:rPr>
              <w:t xml:space="preserve"> values for this priority combination.</w:t>
            </w:r>
          </w:p>
          <w:p w14:paraId="0DFDA715" w14:textId="77777777" w:rsidR="00F93598" w:rsidRPr="00F93598" w:rsidRDefault="00F93598" w:rsidP="00F93598">
            <w:pPr>
              <w:pStyle w:val="TAL"/>
              <w:spacing w:line="256" w:lineRule="auto"/>
              <w:rPr>
                <w:rFonts w:eastAsia="Times New Roman" w:cs="Arial"/>
                <w:szCs w:val="18"/>
                <w:lang w:eastAsia="ja-JP"/>
              </w:rPr>
            </w:pPr>
            <w:r w:rsidRPr="00F93598">
              <w:rPr>
                <w:rFonts w:eastAsia="Times New Roman" w:cs="Arial"/>
                <w:szCs w:val="18"/>
                <w:lang w:eastAsia="ja-JP"/>
              </w:rPr>
              <w:t>3. Support multiplexing a low-priority HARQ-ACK, a high-priority PUSCH conveying UL-SCH, a high-priority HARQ-ACK and/or CSI.</w:t>
            </w:r>
          </w:p>
          <w:p w14:paraId="56FF92A4" w14:textId="77777777" w:rsidR="00F93598" w:rsidRPr="00F93598" w:rsidRDefault="00F93598" w:rsidP="00F93598">
            <w:pPr>
              <w:snapToGrid w:val="0"/>
              <w:spacing w:afterLines="50" w:after="120"/>
              <w:contextualSpacing/>
              <w:jc w:val="both"/>
              <w:rPr>
                <w:rFonts w:ascii="Arial" w:eastAsia="Times New Roman" w:hAnsi="Arial" w:cs="Arial"/>
                <w:sz w:val="18"/>
              </w:rPr>
            </w:pPr>
            <w:r w:rsidRPr="00F93598">
              <w:rPr>
                <w:rFonts w:ascii="Arial" w:eastAsia="Times New Roman" w:hAnsi="Arial" w:cs="Arial"/>
                <w:sz w:val="18"/>
                <w:szCs w:val="18"/>
              </w:rPr>
              <w:t>4. Support multiplexing a high-priority HARQ-ACK, a low-priority PUSCH conveying UL-SCH, a low-priority HARQ-ACK and/or CSI.</w:t>
            </w:r>
          </w:p>
        </w:tc>
        <w:tc>
          <w:tcPr>
            <w:tcW w:w="1277" w:type="dxa"/>
            <w:tcBorders>
              <w:top w:val="single" w:sz="4" w:space="0" w:color="auto"/>
              <w:left w:val="single" w:sz="4" w:space="0" w:color="auto"/>
              <w:bottom w:val="single" w:sz="4" w:space="0" w:color="auto"/>
              <w:right w:val="single" w:sz="4" w:space="0" w:color="auto"/>
            </w:tcBorders>
            <w:hideMark/>
          </w:tcPr>
          <w:p w14:paraId="25A97865" w14:textId="77777777" w:rsidR="00F93598" w:rsidRPr="00F93598" w:rsidRDefault="00F93598" w:rsidP="00F93598">
            <w:pPr>
              <w:pStyle w:val="TAL"/>
              <w:rPr>
                <w:rFonts w:cs="Arial"/>
              </w:rPr>
            </w:pPr>
            <w:r w:rsidRPr="00F93598">
              <w:rPr>
                <w:rFonts w:cs="Arial"/>
              </w:rPr>
              <w:t>11-3</w:t>
            </w:r>
          </w:p>
          <w:p w14:paraId="717C73DC" w14:textId="77777777" w:rsidR="00F93598" w:rsidRPr="00F93598" w:rsidRDefault="00F93598" w:rsidP="00F93598">
            <w:pPr>
              <w:pStyle w:val="TAL"/>
              <w:rPr>
                <w:rFonts w:cs="Arial"/>
              </w:rPr>
            </w:pPr>
            <w:r w:rsidRPr="00F93598">
              <w:rPr>
                <w:rFonts w:cs="Arial"/>
              </w:rPr>
              <w:t>12-1</w:t>
            </w:r>
          </w:p>
        </w:tc>
        <w:tc>
          <w:tcPr>
            <w:tcW w:w="858" w:type="dxa"/>
            <w:tcBorders>
              <w:top w:val="single" w:sz="4" w:space="0" w:color="auto"/>
              <w:left w:val="single" w:sz="4" w:space="0" w:color="auto"/>
              <w:bottom w:val="single" w:sz="4" w:space="0" w:color="auto"/>
              <w:right w:val="single" w:sz="4" w:space="0" w:color="auto"/>
            </w:tcBorders>
            <w:hideMark/>
          </w:tcPr>
          <w:p w14:paraId="4E75AF77" w14:textId="77777777" w:rsidR="00F93598" w:rsidRPr="00F93598" w:rsidRDefault="00F93598" w:rsidP="00F93598">
            <w:pPr>
              <w:pStyle w:val="TAL"/>
              <w:rPr>
                <w:rFonts w:cs="Arial"/>
                <w:szCs w:val="18"/>
                <w:lang w:eastAsia="zh-CN"/>
              </w:rPr>
            </w:pPr>
            <w:r w:rsidRPr="00F93598">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3D93B7B" w14:textId="77777777" w:rsidR="00F93598" w:rsidRPr="00F93598" w:rsidRDefault="00F93598" w:rsidP="00F93598">
            <w:pPr>
              <w:pStyle w:val="TAL"/>
              <w:rPr>
                <w:rFonts w:cs="Arial"/>
                <w:szCs w:val="18"/>
                <w:lang w:eastAsia="ja-JP"/>
              </w:rPr>
            </w:pPr>
            <w:r w:rsidRPr="00F93598">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CB8998"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E6A50A2" w14:textId="77777777" w:rsidR="00F93598" w:rsidRPr="00F93598" w:rsidRDefault="00F93598" w:rsidP="00F93598">
            <w:pPr>
              <w:pStyle w:val="TAL"/>
              <w:rPr>
                <w:rFonts w:cs="Arial"/>
                <w:szCs w:val="18"/>
                <w:lang w:eastAsia="ja-JP"/>
              </w:rPr>
            </w:pPr>
            <w:r w:rsidRPr="00F93598">
              <w:rPr>
                <w:rFonts w:cs="Arial"/>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FA4041C" w14:textId="77777777" w:rsidR="00F93598" w:rsidRPr="00F93598" w:rsidRDefault="00F93598" w:rsidP="00F93598">
            <w:pPr>
              <w:pStyle w:val="TAL"/>
              <w:rPr>
                <w:rFonts w:cs="Arial"/>
                <w:szCs w:val="18"/>
              </w:rPr>
            </w:pPr>
            <w:r w:rsidRPr="00F93598">
              <w:rPr>
                <w:rFonts w:cs="Arial"/>
              </w:rPr>
              <w:t>No</w:t>
            </w:r>
          </w:p>
        </w:tc>
        <w:tc>
          <w:tcPr>
            <w:tcW w:w="993" w:type="dxa"/>
            <w:tcBorders>
              <w:top w:val="single" w:sz="4" w:space="0" w:color="auto"/>
              <w:left w:val="single" w:sz="4" w:space="0" w:color="auto"/>
              <w:bottom w:val="single" w:sz="4" w:space="0" w:color="auto"/>
              <w:right w:val="single" w:sz="4" w:space="0" w:color="auto"/>
            </w:tcBorders>
            <w:hideMark/>
          </w:tcPr>
          <w:p w14:paraId="723E74EB" w14:textId="77777777" w:rsidR="00F93598" w:rsidRPr="00F93598" w:rsidRDefault="00F93598" w:rsidP="00F93598">
            <w:pPr>
              <w:pStyle w:val="TAL"/>
              <w:rPr>
                <w:rFonts w:cs="Arial"/>
                <w:szCs w:val="18"/>
              </w:rPr>
            </w:pPr>
            <w:r w:rsidRPr="00F93598">
              <w:rPr>
                <w:rFonts w:cs="Arial"/>
              </w:rPr>
              <w:t>No</w:t>
            </w:r>
          </w:p>
        </w:tc>
        <w:tc>
          <w:tcPr>
            <w:tcW w:w="989" w:type="dxa"/>
            <w:tcBorders>
              <w:top w:val="single" w:sz="4" w:space="0" w:color="auto"/>
              <w:left w:val="single" w:sz="4" w:space="0" w:color="auto"/>
              <w:bottom w:val="single" w:sz="4" w:space="0" w:color="auto"/>
              <w:right w:val="single" w:sz="4" w:space="0" w:color="auto"/>
            </w:tcBorders>
            <w:hideMark/>
          </w:tcPr>
          <w:p w14:paraId="611857E6" w14:textId="77777777" w:rsidR="00F93598" w:rsidRPr="00F93598" w:rsidRDefault="00F93598" w:rsidP="00F93598">
            <w:pPr>
              <w:pStyle w:val="TAL"/>
              <w:rPr>
                <w:rFonts w:cs="Arial"/>
                <w:szCs w:val="18"/>
                <w:lang w:eastAsia="ja-JP"/>
              </w:rPr>
            </w:pPr>
            <w:r w:rsidRPr="00F93598">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DF10E8F"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3C87565" w14:textId="77777777" w:rsidR="00F93598" w:rsidRPr="00F93598" w:rsidRDefault="00F93598" w:rsidP="00F93598">
            <w:pPr>
              <w:pStyle w:val="TAL"/>
              <w:rPr>
                <w:rFonts w:cs="Arial"/>
                <w:szCs w:val="18"/>
              </w:rPr>
            </w:pPr>
            <w:r w:rsidRPr="00F93598">
              <w:rPr>
                <w:rFonts w:cs="Arial"/>
              </w:rPr>
              <w:t xml:space="preserve">Optional with capability </w:t>
            </w:r>
            <w:proofErr w:type="spellStart"/>
            <w:r w:rsidRPr="00F93598">
              <w:rPr>
                <w:rFonts w:cs="Arial"/>
              </w:rPr>
              <w:t>signaling</w:t>
            </w:r>
            <w:proofErr w:type="spellEnd"/>
          </w:p>
        </w:tc>
      </w:tr>
      <w:tr w:rsidR="00F93598" w:rsidRPr="00F93598" w14:paraId="57BDC4B7" w14:textId="77777777" w:rsidTr="00F93598">
        <w:trPr>
          <w:trHeight w:val="20"/>
        </w:trPr>
        <w:tc>
          <w:tcPr>
            <w:tcW w:w="1130" w:type="dxa"/>
            <w:tcBorders>
              <w:top w:val="single" w:sz="4" w:space="0" w:color="auto"/>
              <w:left w:val="single" w:sz="4" w:space="0" w:color="auto"/>
              <w:bottom w:val="single" w:sz="4" w:space="0" w:color="auto"/>
              <w:right w:val="single" w:sz="4" w:space="0" w:color="auto"/>
            </w:tcBorders>
            <w:hideMark/>
          </w:tcPr>
          <w:p w14:paraId="77C45DC6" w14:textId="77777777" w:rsidR="00F93598" w:rsidRPr="00F93598" w:rsidRDefault="00F93598" w:rsidP="00F93598">
            <w:pPr>
              <w:pStyle w:val="TAL"/>
              <w:rPr>
                <w:rFonts w:cs="Arial"/>
                <w:lang w:eastAsia="ja-JP"/>
              </w:rPr>
            </w:pPr>
            <w:r w:rsidRPr="00F93598">
              <w:rPr>
                <w:rFonts w:cs="Arial"/>
                <w:lang w:eastAsia="ja-JP"/>
              </w:rPr>
              <w:t>25.</w:t>
            </w:r>
            <w:r w:rsidRPr="00F93598">
              <w:rPr>
                <w:rFonts w:cs="Arial"/>
              </w:rPr>
              <w:t xml:space="preserve"> </w:t>
            </w:r>
            <w:proofErr w:type="spellStart"/>
            <w:r w:rsidRPr="00F93598">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34E6433" w14:textId="77777777" w:rsidR="00F93598" w:rsidRPr="00F93598" w:rsidRDefault="00F93598" w:rsidP="00F93598">
            <w:pPr>
              <w:pStyle w:val="TAL"/>
              <w:rPr>
                <w:rFonts w:cs="Arial"/>
                <w:lang w:eastAsia="ja-JP"/>
              </w:rPr>
            </w:pPr>
            <w:r w:rsidRPr="00F93598">
              <w:rPr>
                <w:rFonts w:cs="Arial"/>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3166C854" w14:textId="77777777" w:rsidR="00F93598" w:rsidRPr="00F93598" w:rsidRDefault="00F93598" w:rsidP="00F93598">
            <w:pPr>
              <w:pStyle w:val="TAL"/>
              <w:rPr>
                <w:rFonts w:eastAsia="Times New Roman" w:cs="Arial"/>
                <w:lang w:eastAsia="ja-JP"/>
              </w:rPr>
            </w:pPr>
            <w:r w:rsidRPr="00F93598">
              <w:rPr>
                <w:rFonts w:eastAsia="Times New Roman" w:cs="Arial"/>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4F200326" w14:textId="77777777" w:rsidR="00F93598" w:rsidRPr="00F93598" w:rsidRDefault="00F93598" w:rsidP="00F93598">
            <w:pPr>
              <w:pStyle w:val="TAL"/>
              <w:spacing w:line="256" w:lineRule="auto"/>
              <w:rPr>
                <w:rFonts w:eastAsia="Times New Roman" w:cs="Arial"/>
                <w:lang w:eastAsia="ja-JP"/>
              </w:rPr>
            </w:pPr>
            <w:r w:rsidRPr="00F93598">
              <w:rPr>
                <w:rFonts w:eastAsia="Times New Roman" w:cs="Arial"/>
                <w:lang w:eastAsia="ja-JP"/>
              </w:rPr>
              <w:t>Support simultaneous PUCCH/PUSCH transmissions on different cells [at least] for inter-band CA.</w:t>
            </w:r>
          </w:p>
        </w:tc>
        <w:tc>
          <w:tcPr>
            <w:tcW w:w="1277" w:type="dxa"/>
            <w:tcBorders>
              <w:top w:val="single" w:sz="4" w:space="0" w:color="auto"/>
              <w:left w:val="single" w:sz="4" w:space="0" w:color="auto"/>
              <w:bottom w:val="single" w:sz="4" w:space="0" w:color="auto"/>
              <w:right w:val="single" w:sz="4" w:space="0" w:color="auto"/>
            </w:tcBorders>
          </w:tcPr>
          <w:p w14:paraId="1A25B155" w14:textId="77777777" w:rsidR="00F93598" w:rsidRPr="00F93598" w:rsidRDefault="00F93598" w:rsidP="00F93598">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hideMark/>
          </w:tcPr>
          <w:p w14:paraId="3310CC44" w14:textId="77777777" w:rsidR="00F93598" w:rsidRPr="00F93598" w:rsidRDefault="00F93598" w:rsidP="00F93598">
            <w:pPr>
              <w:pStyle w:val="TAL"/>
              <w:rPr>
                <w:rFonts w:cs="Arial"/>
                <w:lang w:eastAsia="zh-CN"/>
              </w:rPr>
            </w:pPr>
            <w:r w:rsidRPr="00F93598">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67923FF" w14:textId="77777777" w:rsidR="00F93598" w:rsidRPr="00F93598" w:rsidRDefault="00F93598" w:rsidP="00F93598">
            <w:pPr>
              <w:pStyle w:val="TAL"/>
              <w:rPr>
                <w:rFonts w:cs="Arial"/>
                <w:lang w:eastAsia="ja-JP"/>
              </w:rPr>
            </w:pPr>
            <w:r w:rsidRPr="00F93598">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66B891" w14:textId="77777777" w:rsidR="00F93598" w:rsidRPr="00F93598" w:rsidRDefault="00F93598" w:rsidP="00F9359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FC35EBA" w14:textId="77777777" w:rsidR="00F93598" w:rsidRPr="00F93598" w:rsidRDefault="00F93598" w:rsidP="00F93598">
            <w:pPr>
              <w:pStyle w:val="TAL"/>
              <w:rPr>
                <w:rFonts w:cs="Arial"/>
                <w:lang w:eastAsia="ja-JP"/>
              </w:rPr>
            </w:pPr>
            <w:r w:rsidRPr="00F93598">
              <w:rPr>
                <w:rFonts w:cs="Arial"/>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515ED6D" w14:textId="77777777" w:rsidR="00F93598" w:rsidRPr="00F93598" w:rsidRDefault="00F93598" w:rsidP="00F93598">
            <w:pPr>
              <w:pStyle w:val="TAL"/>
              <w:rPr>
                <w:rFonts w:cs="Arial"/>
              </w:rPr>
            </w:pPr>
            <w:r w:rsidRPr="00F93598">
              <w:rPr>
                <w:rFonts w:cs="Arial"/>
              </w:rPr>
              <w:t>No</w:t>
            </w:r>
          </w:p>
        </w:tc>
        <w:tc>
          <w:tcPr>
            <w:tcW w:w="993" w:type="dxa"/>
            <w:tcBorders>
              <w:top w:val="single" w:sz="4" w:space="0" w:color="auto"/>
              <w:left w:val="single" w:sz="4" w:space="0" w:color="auto"/>
              <w:bottom w:val="single" w:sz="4" w:space="0" w:color="auto"/>
              <w:right w:val="single" w:sz="4" w:space="0" w:color="auto"/>
            </w:tcBorders>
            <w:hideMark/>
          </w:tcPr>
          <w:p w14:paraId="054218A3" w14:textId="77777777" w:rsidR="00F93598" w:rsidRPr="00F93598" w:rsidRDefault="00F93598" w:rsidP="00F93598">
            <w:pPr>
              <w:pStyle w:val="TAL"/>
              <w:rPr>
                <w:rFonts w:cs="Arial"/>
              </w:rPr>
            </w:pPr>
            <w:r w:rsidRPr="00F93598">
              <w:rPr>
                <w:rFonts w:cs="Arial"/>
              </w:rPr>
              <w:t>No</w:t>
            </w:r>
          </w:p>
        </w:tc>
        <w:tc>
          <w:tcPr>
            <w:tcW w:w="989" w:type="dxa"/>
            <w:tcBorders>
              <w:top w:val="single" w:sz="4" w:space="0" w:color="auto"/>
              <w:left w:val="single" w:sz="4" w:space="0" w:color="auto"/>
              <w:bottom w:val="single" w:sz="4" w:space="0" w:color="auto"/>
              <w:right w:val="single" w:sz="4" w:space="0" w:color="auto"/>
            </w:tcBorders>
            <w:hideMark/>
          </w:tcPr>
          <w:p w14:paraId="53B7D4DE" w14:textId="77777777" w:rsidR="00F93598" w:rsidRPr="00F93598" w:rsidRDefault="00F93598" w:rsidP="00F93598">
            <w:pPr>
              <w:pStyle w:val="TAL"/>
              <w:rPr>
                <w:rFonts w:cs="Arial"/>
                <w:lang w:eastAsia="ja-JP"/>
              </w:rPr>
            </w:pPr>
            <w:r w:rsidRPr="00F93598">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E6E3691" w14:textId="77777777" w:rsidR="00F93598" w:rsidRPr="00F93598" w:rsidRDefault="00F93598" w:rsidP="00F9359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530446B" w14:textId="77777777" w:rsidR="00F93598" w:rsidRPr="00F93598" w:rsidRDefault="00F93598" w:rsidP="00F93598">
            <w:pPr>
              <w:pStyle w:val="TAL"/>
              <w:rPr>
                <w:rFonts w:cs="Arial"/>
              </w:rPr>
            </w:pPr>
            <w:r w:rsidRPr="00F93598">
              <w:rPr>
                <w:rFonts w:cs="Arial"/>
              </w:rPr>
              <w:t xml:space="preserve">Optional with capability </w:t>
            </w:r>
            <w:proofErr w:type="spellStart"/>
            <w:r w:rsidRPr="00F93598">
              <w:rPr>
                <w:rFonts w:cs="Arial"/>
              </w:rPr>
              <w:t>signaling</w:t>
            </w:r>
            <w:proofErr w:type="spellEnd"/>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905CB" w14:textId="77777777" w:rsidR="00E72F35" w:rsidRDefault="00E72F35">
      <w:r>
        <w:separator/>
      </w:r>
    </w:p>
  </w:endnote>
  <w:endnote w:type="continuationSeparator" w:id="0">
    <w:p w14:paraId="0669CABE" w14:textId="77777777" w:rsidR="00E72F35" w:rsidRDefault="00E72F35">
      <w:r>
        <w:continuationSeparator/>
      </w:r>
    </w:p>
  </w:endnote>
  <w:endnote w:type="continuationNotice" w:id="1">
    <w:p w14:paraId="6E24FDCD" w14:textId="77777777" w:rsidR="00E72F35" w:rsidRDefault="00E72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B1BF4" w14:textId="77777777" w:rsidR="000E00E3" w:rsidRDefault="000E0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578FB" w14:textId="77777777" w:rsidR="000E00E3" w:rsidRDefault="000E00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6CEE7" w14:textId="77777777" w:rsidR="000E00E3" w:rsidRDefault="000E0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ED561" w14:textId="77777777" w:rsidR="00E72F35" w:rsidRDefault="00E72F35">
      <w:r>
        <w:separator/>
      </w:r>
    </w:p>
  </w:footnote>
  <w:footnote w:type="continuationSeparator" w:id="0">
    <w:p w14:paraId="06F66978" w14:textId="77777777" w:rsidR="00E72F35" w:rsidRDefault="00E72F35">
      <w:r>
        <w:continuationSeparator/>
      </w:r>
    </w:p>
  </w:footnote>
  <w:footnote w:type="continuationNotice" w:id="1">
    <w:p w14:paraId="3BB9B8E5" w14:textId="77777777" w:rsidR="00E72F35" w:rsidRDefault="00E72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15ED6" w14:textId="77777777" w:rsidR="000E00E3" w:rsidRDefault="000E00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B3E1C" w14:textId="77777777" w:rsidR="000E00E3" w:rsidRDefault="000E00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06D10" w14:textId="77777777" w:rsidR="000E00E3" w:rsidRDefault="000E0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5"/>
  </w:num>
  <w:num w:numId="3">
    <w:abstractNumId w:val="0"/>
  </w:num>
  <w:num w:numId="4">
    <w:abstractNumId w:val="3"/>
  </w:num>
  <w:num w:numId="5">
    <w:abstractNumId w:val="14"/>
  </w:num>
  <w:num w:numId="6">
    <w:abstractNumId w:val="26"/>
  </w:num>
  <w:num w:numId="7">
    <w:abstractNumId w:val="16"/>
  </w:num>
  <w:num w:numId="8">
    <w:abstractNumId w:val="13"/>
  </w:num>
  <w:num w:numId="9">
    <w:abstractNumId w:val="29"/>
  </w:num>
  <w:num w:numId="10">
    <w:abstractNumId w:val="5"/>
  </w:num>
  <w:num w:numId="11">
    <w:abstractNumId w:val="18"/>
  </w:num>
  <w:num w:numId="12">
    <w:abstractNumId w:val="4"/>
  </w:num>
  <w:num w:numId="13">
    <w:abstractNumId w:val="11"/>
  </w:num>
  <w:num w:numId="14">
    <w:abstractNumId w:val="22"/>
  </w:num>
  <w:num w:numId="15">
    <w:abstractNumId w:val="15"/>
  </w:num>
  <w:num w:numId="16">
    <w:abstractNumId w:val="1"/>
  </w:num>
  <w:num w:numId="17">
    <w:abstractNumId w:val="20"/>
  </w:num>
  <w:num w:numId="18">
    <w:abstractNumId w:val="12"/>
  </w:num>
  <w:num w:numId="19">
    <w:abstractNumId w:val="17"/>
  </w:num>
  <w:num w:numId="20">
    <w:abstractNumId w:val="28"/>
  </w:num>
  <w:num w:numId="21">
    <w:abstractNumId w:val="30"/>
  </w:num>
  <w:num w:numId="22">
    <w:abstractNumId w:val="19"/>
  </w:num>
  <w:num w:numId="23">
    <w:abstractNumId w:val="10"/>
  </w:num>
  <w:num w:numId="24">
    <w:abstractNumId w:val="6"/>
  </w:num>
  <w:num w:numId="25">
    <w:abstractNumId w:val="27"/>
  </w:num>
  <w:num w:numId="26">
    <w:abstractNumId w:val="24"/>
  </w:num>
  <w:num w:numId="27">
    <w:abstractNumId w:val="9"/>
  </w:num>
  <w:num w:numId="28">
    <w:abstractNumId w:val="8"/>
  </w:num>
  <w:num w:numId="29">
    <w:abstractNumId w:val="21"/>
  </w:num>
  <w:num w:numId="30">
    <w:abstractNumId w:val="23"/>
  </w:num>
  <w:num w:numId="3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A54"/>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0E3"/>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482"/>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9A5"/>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6F35"/>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AB"/>
    <w:rsid w:val="004D38C2"/>
    <w:rsid w:val="004D41DC"/>
    <w:rsid w:val="004D4FBD"/>
    <w:rsid w:val="004D4FC0"/>
    <w:rsid w:val="004D5CE7"/>
    <w:rsid w:val="004D5EBF"/>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69D"/>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43B"/>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0617"/>
    <w:rsid w:val="005C1948"/>
    <w:rsid w:val="005C22F9"/>
    <w:rsid w:val="005C263C"/>
    <w:rsid w:val="005C2679"/>
    <w:rsid w:val="005C298C"/>
    <w:rsid w:val="005C4BFB"/>
    <w:rsid w:val="005C5870"/>
    <w:rsid w:val="005D059A"/>
    <w:rsid w:val="005D078D"/>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1EB"/>
    <w:rsid w:val="00604367"/>
    <w:rsid w:val="006044BE"/>
    <w:rsid w:val="0060475F"/>
    <w:rsid w:val="006047DF"/>
    <w:rsid w:val="00604804"/>
    <w:rsid w:val="00604DE1"/>
    <w:rsid w:val="006060C2"/>
    <w:rsid w:val="00606A26"/>
    <w:rsid w:val="00606A51"/>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12D"/>
    <w:rsid w:val="006B1545"/>
    <w:rsid w:val="006B23B9"/>
    <w:rsid w:val="006B2DA7"/>
    <w:rsid w:val="006B2F4D"/>
    <w:rsid w:val="006B306B"/>
    <w:rsid w:val="006B3682"/>
    <w:rsid w:val="006B3974"/>
    <w:rsid w:val="006B48CB"/>
    <w:rsid w:val="006B564D"/>
    <w:rsid w:val="006C1445"/>
    <w:rsid w:val="006C27C9"/>
    <w:rsid w:val="006C3AB0"/>
    <w:rsid w:val="006C455F"/>
    <w:rsid w:val="006C4FC1"/>
    <w:rsid w:val="006C51A5"/>
    <w:rsid w:val="006C529D"/>
    <w:rsid w:val="006C6798"/>
    <w:rsid w:val="006C6DF7"/>
    <w:rsid w:val="006D0826"/>
    <w:rsid w:val="006D0C12"/>
    <w:rsid w:val="006D0E6B"/>
    <w:rsid w:val="006D2146"/>
    <w:rsid w:val="006D2B59"/>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2D5B"/>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E7E"/>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6AA"/>
    <w:rsid w:val="007E79C5"/>
    <w:rsid w:val="007F0798"/>
    <w:rsid w:val="007F2845"/>
    <w:rsid w:val="007F2A69"/>
    <w:rsid w:val="007F38A2"/>
    <w:rsid w:val="007F43BC"/>
    <w:rsid w:val="007F4740"/>
    <w:rsid w:val="007F7657"/>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1FA"/>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1E95"/>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69A"/>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5BB"/>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0779C"/>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DD4"/>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8CD"/>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5E5"/>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2F35"/>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7E6"/>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5C5"/>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2020"/>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598"/>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AA8"/>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5DEC5B0"/>
    <w:rsid w:val="16512788"/>
    <w:rsid w:val="170E631C"/>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5C83EB07-029C-4952-A85F-C9BF2870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7F765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5AIRPNAIUNRU-1830940522-11812</_dlc_DocId>
    <_dlc_DocIdUrl xmlns="71c5aaf6-e6ce-465b-b873-5148d2a4c105">
      <Url>https://nokia.sharepoint.com/sites/c5g/5gradio/_layouts/15/DocIdRedir.aspx?ID=5AIRPNAIUNRU-1830940522-11812</Url>
      <Description>5AIRPNAIUNRU-1830940522-11812</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5</Pages>
  <Words>1609</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27</cp:revision>
  <cp:lastPrinted>2016-06-20T11:35:00Z</cp:lastPrinted>
  <dcterms:created xsi:type="dcterms:W3CDTF">2021-09-24T07:30:00Z</dcterms:created>
  <dcterms:modified xsi:type="dcterms:W3CDTF">2021-10-01T10:08:00Z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ff9f21fa-b498-4655-8451-deab789619f3</vt:lpwstr>
  </property>
</Properties>
</file>